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both"/>
      </w:pPr>
      <w:r>
        <w:rPr>
          <w:rFonts w:hint="eastAsia"/>
          <w:lang w:val="en-US" w:eastAsia="zh-CN"/>
        </w:rPr>
        <w:t xml:space="preserve">    </w:t>
      </w:r>
      <w:r>
        <w:drawing>
          <wp:inline distT="0" distB="0" distL="114300" distR="114300">
            <wp:extent cx="693420" cy="711200"/>
            <wp:effectExtent l="0" t="0" r="11430" b="12700"/>
            <wp:docPr id="2" name="图片 2" descr="校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校徽"/>
                    <pic:cNvPicPr>
                      <a:picLocks noChangeAspect="1"/>
                    </pic:cNvPicPr>
                  </pic:nvPicPr>
                  <pic:blipFill>
                    <a:blip r:embed="rId7"/>
                    <a:stretch>
                      <a:fillRect/>
                    </a:stretch>
                  </pic:blipFill>
                  <pic:spPr>
                    <a:xfrm>
                      <a:off x="0" y="0"/>
                      <a:ext cx="693420" cy="711200"/>
                    </a:xfrm>
                    <a:prstGeom prst="rect">
                      <a:avLst/>
                    </a:prstGeom>
                  </pic:spPr>
                </pic:pic>
              </a:graphicData>
            </a:graphic>
          </wp:inline>
        </w:drawing>
      </w:r>
      <w:r>
        <w:drawing>
          <wp:inline distT="0" distB="0" distL="114300" distR="114300">
            <wp:extent cx="3005455" cy="414020"/>
            <wp:effectExtent l="0" t="0" r="4445" b="5080"/>
            <wp:docPr id="3" name="图片 3" descr="校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校名"/>
                    <pic:cNvPicPr>
                      <a:picLocks noChangeAspect="1"/>
                    </pic:cNvPicPr>
                  </pic:nvPicPr>
                  <pic:blipFill>
                    <a:blip r:embed="rId8"/>
                    <a:stretch>
                      <a:fillRect/>
                    </a:stretch>
                  </pic:blipFill>
                  <pic:spPr>
                    <a:xfrm>
                      <a:off x="0" y="0"/>
                      <a:ext cx="3005455" cy="414020"/>
                    </a:xfrm>
                    <a:prstGeom prst="rect">
                      <a:avLst/>
                    </a:prstGeom>
                  </pic:spPr>
                </pic:pic>
              </a:graphicData>
            </a:graphic>
          </wp:inline>
        </w:drawing>
      </w:r>
    </w:p>
    <w:sdt>
      <w:sdtPr>
        <w:id w:val="-2087758117"/>
        <w:docPartObj>
          <w:docPartGallery w:val="autotext"/>
        </w:docPartObj>
      </w:sdtPr>
      <w:sdtEndPr>
        <w:rPr>
          <w:sz w:val="32"/>
          <w:szCs w:val="32"/>
        </w:rPr>
      </w:sdtEndPr>
      <w:sdtContent>
        <w:p>
          <w:pPr>
            <w:jc w:val="center"/>
          </w:pPr>
        </w:p>
        <w:p>
          <w:pPr>
            <w:jc w:val="center"/>
          </w:pPr>
        </w:p>
        <w:p>
          <w:pPr>
            <w:jc w:val="center"/>
          </w:pPr>
        </w:p>
        <w:p>
          <w:pPr>
            <w:jc w:val="center"/>
          </w:pPr>
        </w:p>
        <w:p>
          <w:pPr>
            <w:jc w:val="center"/>
            <w:sectPr>
              <w:footerReference r:id="rId4" w:type="default"/>
              <w:headerReference r:id="rId3" w:type="even"/>
              <w:footerReference r:id="rId5" w:type="even"/>
              <w:pgSz w:w="11906" w:h="16838"/>
              <w:pgMar w:top="1440" w:right="1800" w:bottom="1440" w:left="1800" w:header="851" w:footer="992" w:gutter="0"/>
              <w:pgNumType w:fmt="decimal"/>
              <w:cols w:space="425" w:num="1"/>
              <w:docGrid w:type="lines" w:linePitch="312" w:charSpace="0"/>
            </w:sectPr>
          </w:pPr>
          <w:r>
            <mc:AlternateContent>
              <mc:Choice Requires="wps">
                <w:drawing>
                  <wp:anchor distT="0" distB="0" distL="114300" distR="114300" simplePos="0" relativeHeight="251663360" behindDoc="0" locked="0" layoutInCell="1" allowOverlap="1">
                    <wp:simplePos x="0" y="0"/>
                    <wp:positionH relativeFrom="column">
                      <wp:posOffset>1753870</wp:posOffset>
                    </wp:positionH>
                    <wp:positionV relativeFrom="paragraph">
                      <wp:posOffset>3006090</wp:posOffset>
                    </wp:positionV>
                    <wp:extent cx="2329180" cy="550545"/>
                    <wp:effectExtent l="0" t="0" r="13970" b="1905"/>
                    <wp:wrapNone/>
                    <wp:docPr id="450" name="矩形 450"/>
                    <wp:cNvGraphicFramePr/>
                    <a:graphic xmlns:a="http://schemas.openxmlformats.org/drawingml/2006/main">
                      <a:graphicData uri="http://schemas.microsoft.com/office/word/2010/wordprocessingShape">
                        <wps:wsp>
                          <wps:cNvSpPr/>
                          <wps:spPr>
                            <a:xfrm>
                              <a:off x="0" y="0"/>
                              <a:ext cx="2329180" cy="550545"/>
                            </a:xfrm>
                            <a:prstGeom prst="rect">
                              <a:avLst/>
                            </a:prstGeom>
                            <a:solidFill>
                              <a:srgbClr val="FFFFFF"/>
                            </a:solidFill>
                            <a:ln w="9525">
                              <a:noFill/>
                            </a:ln>
                          </wps:spPr>
                          <wps:txbx>
                            <w:txbxContent>
                              <w:p>
                                <w:pPr>
                                  <w:rPr>
                                    <w:rFonts w:ascii="微软雅黑" w:hAnsi="微软雅黑" w:eastAsia="微软雅黑" w:cs="微软雅黑"/>
                                    <w:b/>
                                    <w:bCs/>
                                    <w:color w:val="0070C0"/>
                                    <w:sz w:val="32"/>
                                    <w:szCs w:val="32"/>
                                  </w:rPr>
                                </w:pPr>
                                <w:r>
                                  <w:rPr>
                                    <w:rFonts w:hint="eastAsia" w:ascii="微软雅黑" w:hAnsi="微软雅黑" w:eastAsia="微软雅黑" w:cs="微软雅黑"/>
                                    <w:b/>
                                    <w:bCs/>
                                    <w:color w:val="0070C0"/>
                                    <w:sz w:val="32"/>
                                    <w:szCs w:val="32"/>
                                    <w:lang w:val="zh-CN"/>
                                  </w:rPr>
                                  <w:t>[</w:t>
                                </w:r>
                                <w:r>
                                  <w:rPr>
                                    <w:rFonts w:hint="eastAsia" w:ascii="微软雅黑" w:hAnsi="微软雅黑" w:eastAsia="微软雅黑" w:cs="微软雅黑"/>
                                    <w:b/>
                                    <w:bCs/>
                                    <w:color w:val="0070C0"/>
                                    <w:sz w:val="32"/>
                                    <w:szCs w:val="32"/>
                                    <w:lang w:val="en-US" w:eastAsia="zh-CN"/>
                                  </w:rPr>
                                  <w:t>教材选用负责人</w:t>
                                </w:r>
                                <w:r>
                                  <w:rPr>
                                    <w:rFonts w:hint="eastAsia" w:ascii="微软雅黑" w:hAnsi="微软雅黑" w:eastAsia="微软雅黑" w:cs="微软雅黑"/>
                                    <w:b/>
                                    <w:bCs/>
                                    <w:color w:val="0070C0"/>
                                    <w:sz w:val="32"/>
                                    <w:szCs w:val="32"/>
                                    <w:lang w:val="zh-CN"/>
                                  </w:rPr>
                                  <w:t>]</w:t>
                                </w:r>
                              </w:p>
                            </w:txbxContent>
                          </wps:txbx>
                          <wps:bodyPr upright="1"/>
                        </wps:wsp>
                      </a:graphicData>
                    </a:graphic>
                  </wp:anchor>
                </w:drawing>
              </mc:Choice>
              <mc:Fallback>
                <w:pict>
                  <v:rect id="_x0000_s1026" o:spid="_x0000_s1026" o:spt="1" style="position:absolute;left:0pt;margin-left:138.1pt;margin-top:236.7pt;height:43.35pt;width:183.4pt;z-index:251663360;mso-width-relative:page;mso-height-relative:page;" fillcolor="#FFFFFF" filled="t" stroked="f" coordsize="21600,21600" o:gfxdata="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FIEg+bZAAAACwEAAA8AAAAAAAAAAQAgAAAAIgAAAGRycy9kb3ducmV2Lnht&#10;bFBLAQIUABQAAAAIAIdO4kBxuzR7vwEAAHcDAAAOAAAAAAAAAAEAIAAAACgBAABkcnMvZTJvRG9j&#10;LnhtbFBLBQYAAAAABgAGAFkBAABZBQAAAAA=&#10;">
                    <v:fill on="t" focussize="0,0"/>
                    <v:stroke on="f"/>
                    <v:imagedata o:title=""/>
                    <o:lock v:ext="edit" aspectratio="f"/>
                    <v:textbox>
                      <w:txbxContent>
                        <w:p>
                          <w:pPr>
                            <w:rPr>
                              <w:rFonts w:ascii="微软雅黑" w:hAnsi="微软雅黑" w:eastAsia="微软雅黑" w:cs="微软雅黑"/>
                              <w:b/>
                              <w:bCs/>
                              <w:color w:val="0070C0"/>
                              <w:sz w:val="32"/>
                              <w:szCs w:val="32"/>
                            </w:rPr>
                          </w:pPr>
                          <w:r>
                            <w:rPr>
                              <w:rFonts w:hint="eastAsia" w:ascii="微软雅黑" w:hAnsi="微软雅黑" w:eastAsia="微软雅黑" w:cs="微软雅黑"/>
                              <w:b/>
                              <w:bCs/>
                              <w:color w:val="0070C0"/>
                              <w:sz w:val="32"/>
                              <w:szCs w:val="32"/>
                              <w:lang w:val="zh-CN"/>
                            </w:rPr>
                            <w:t>[</w:t>
                          </w:r>
                          <w:r>
                            <w:rPr>
                              <w:rFonts w:hint="eastAsia" w:ascii="微软雅黑" w:hAnsi="微软雅黑" w:eastAsia="微软雅黑" w:cs="微软雅黑"/>
                              <w:b/>
                              <w:bCs/>
                              <w:color w:val="0070C0"/>
                              <w:sz w:val="32"/>
                              <w:szCs w:val="32"/>
                              <w:lang w:val="en-US" w:eastAsia="zh-CN"/>
                            </w:rPr>
                            <w:t>教材选用负责人</w:t>
                          </w:r>
                          <w:r>
                            <w:rPr>
                              <w:rFonts w:hint="eastAsia" w:ascii="微软雅黑" w:hAnsi="微软雅黑" w:eastAsia="微软雅黑" w:cs="微软雅黑"/>
                              <w:b/>
                              <w:bCs/>
                              <w:color w:val="0070C0"/>
                              <w:sz w:val="32"/>
                              <w:szCs w:val="32"/>
                              <w:lang w:val="zh-CN"/>
                            </w:rPr>
                            <w:t>]</w:t>
                          </w:r>
                        </w:p>
                      </w:txbxContent>
                    </v:textbox>
                  </v:rect>
                </w:pict>
              </mc:Fallback>
            </mc:AlternateContent>
          </w:r>
          <w:r>
            <mc:AlternateContent>
              <mc:Choice Requires="wps">
                <w:drawing>
                  <wp:anchor distT="0" distB="0" distL="114300" distR="114300" simplePos="0" relativeHeight="251660288" behindDoc="0" locked="0" layoutInCell="1" allowOverlap="1">
                    <wp:simplePos x="0" y="0"/>
                    <wp:positionH relativeFrom="margin">
                      <wp:posOffset>45085</wp:posOffset>
                    </wp:positionH>
                    <wp:positionV relativeFrom="paragraph">
                      <wp:posOffset>1220470</wp:posOffset>
                    </wp:positionV>
                    <wp:extent cx="5372100" cy="1958975"/>
                    <wp:effectExtent l="0" t="0" r="0" b="3175"/>
                    <wp:wrapNone/>
                    <wp:docPr id="452" name="矩形 452"/>
                    <wp:cNvGraphicFramePr/>
                    <a:graphic xmlns:a="http://schemas.openxmlformats.org/drawingml/2006/main">
                      <a:graphicData uri="http://schemas.microsoft.com/office/word/2010/wordprocessingShape">
                        <wps:wsp>
                          <wps:cNvSpPr>
                            <a:spLocks noChangeArrowheads="1"/>
                          </wps:cNvSpPr>
                          <wps:spPr bwMode="auto">
                            <a:xfrm>
                              <a:off x="0" y="0"/>
                              <a:ext cx="5372100" cy="1958975"/>
                            </a:xfrm>
                            <a:prstGeom prst="rect">
                              <a:avLst/>
                            </a:prstGeom>
                            <a:solidFill>
                              <a:srgbClr val="FFFFFF"/>
                            </a:solidFill>
                            <a:ln>
                              <a:noFill/>
                            </a:ln>
                          </wps:spPr>
                          <wps:txbx>
                            <w:txbxContent>
                              <w:p>
                                <w:pPr>
                                  <w:pStyle w:val="2"/>
                                  <w:keepNext/>
                                  <w:keepLines/>
                                  <w:pageBreakBefore w:val="0"/>
                                  <w:widowControl w:val="0"/>
                                  <w:kinsoku/>
                                  <w:wordWrap/>
                                  <w:overflowPunct/>
                                  <w:topLinePunct w:val="0"/>
                                  <w:autoSpaceDE/>
                                  <w:autoSpaceDN/>
                                  <w:bidi w:val="0"/>
                                  <w:adjustRightInd/>
                                  <w:snapToGrid/>
                                  <w:spacing w:line="760" w:lineRule="exact"/>
                                  <w:jc w:val="center"/>
                                  <w:textAlignment w:val="auto"/>
                                  <w:rPr>
                                    <w:rFonts w:hint="eastAsia" w:ascii="微软雅黑" w:hAnsi="微软雅黑" w:eastAsia="微软雅黑" w:cs="微软雅黑"/>
                                    <w:color w:val="0070C0"/>
                                    <w:sz w:val="72"/>
                                    <w:szCs w:val="72"/>
                                    <w:lang w:val="en-US" w:eastAsia="zh-CN"/>
                                  </w:rPr>
                                </w:pPr>
                                <w:bookmarkStart w:id="17" w:name="_Title#3910760528"/>
                                <w:r>
                                  <w:rPr>
                                    <w:rFonts w:hint="eastAsia" w:ascii="微软雅黑" w:hAnsi="微软雅黑" w:eastAsia="微软雅黑" w:cs="微软雅黑"/>
                                    <w:color w:val="0070C0"/>
                                    <w:sz w:val="72"/>
                                    <w:szCs w:val="72"/>
                                    <w:lang w:val="en-US" w:eastAsia="zh-CN"/>
                                  </w:rPr>
                                  <w:t>美好前程</w:t>
                                </w:r>
                              </w:p>
                              <w:p>
                                <w:pPr>
                                  <w:pStyle w:val="2"/>
                                  <w:keepNext/>
                                  <w:keepLines/>
                                  <w:pageBreakBefore w:val="0"/>
                                  <w:widowControl w:val="0"/>
                                  <w:kinsoku/>
                                  <w:wordWrap/>
                                  <w:overflowPunct/>
                                  <w:topLinePunct w:val="0"/>
                                  <w:autoSpaceDE/>
                                  <w:autoSpaceDN/>
                                  <w:bidi w:val="0"/>
                                  <w:adjustRightInd/>
                                  <w:snapToGrid/>
                                  <w:spacing w:line="760" w:lineRule="exact"/>
                                  <w:jc w:val="center"/>
                                  <w:textAlignment w:val="auto"/>
                                  <w:rPr>
                                    <w:sz w:val="84"/>
                                  </w:rPr>
                                </w:pPr>
                                <w:r>
                                  <w:rPr>
                                    <w:rFonts w:hint="eastAsia" w:ascii="微软雅黑" w:hAnsi="微软雅黑" w:eastAsia="微软雅黑" w:cs="微软雅黑"/>
                                    <w:color w:val="0070C0"/>
                                    <w:sz w:val="72"/>
                                    <w:szCs w:val="72"/>
                                    <w:lang w:val="en-US" w:eastAsia="zh-CN"/>
                                  </w:rPr>
                                  <w:t>教材征订</w:t>
                                </w:r>
                                <w:r>
                                  <w:rPr>
                                    <w:rFonts w:hint="eastAsia" w:ascii="微软雅黑" w:hAnsi="微软雅黑" w:eastAsia="微软雅黑" w:cs="微软雅黑"/>
                                    <w:color w:val="0070C0"/>
                                    <w:sz w:val="72"/>
                                    <w:szCs w:val="72"/>
                                  </w:rPr>
                                  <w:t>系统使用手册</w:t>
                                </w:r>
                                <w:bookmarkEnd w:id="17"/>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3.55pt;margin-top:96.1pt;height:154.25pt;width:423pt;mso-position-horizontal-relative:margin;z-index:251660288;mso-width-relative:page;mso-height-relative:page;" fillcolor="#FFFFFF" filled="t" stroked="f" coordsize="21600,21600" o:gfxdata="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Fs6&#10;ir/XAAAACQEAAA8AAAAAAAAAAQAgAAAAIgAAAGRycy9kb3ducmV2LnhtbFBLAQIUABQAAAAIAIdO&#10;4kDoagmAJAIAADYEAAAOAAAAAAAAAAEAIAAAACYBAABkcnMvZTJvRG9jLnhtbFBLBQYAAAAABgAG&#10;AFkBAAC8BQAAAAA=&#10;">
                    <v:fill on="t" focussize="0,0"/>
                    <v:stroke on="f"/>
                    <v:imagedata o:title=""/>
                    <o:lock v:ext="edit" aspectratio="f"/>
                    <v:textbox>
                      <w:txbxContent>
                        <w:p>
                          <w:pPr>
                            <w:pStyle w:val="2"/>
                            <w:keepNext/>
                            <w:keepLines/>
                            <w:pageBreakBefore w:val="0"/>
                            <w:widowControl w:val="0"/>
                            <w:kinsoku/>
                            <w:wordWrap/>
                            <w:overflowPunct/>
                            <w:topLinePunct w:val="0"/>
                            <w:autoSpaceDE/>
                            <w:autoSpaceDN/>
                            <w:bidi w:val="0"/>
                            <w:adjustRightInd/>
                            <w:snapToGrid/>
                            <w:spacing w:line="760" w:lineRule="exact"/>
                            <w:jc w:val="center"/>
                            <w:textAlignment w:val="auto"/>
                            <w:rPr>
                              <w:rFonts w:hint="eastAsia" w:ascii="微软雅黑" w:hAnsi="微软雅黑" w:eastAsia="微软雅黑" w:cs="微软雅黑"/>
                              <w:color w:val="0070C0"/>
                              <w:sz w:val="72"/>
                              <w:szCs w:val="72"/>
                              <w:lang w:val="en-US" w:eastAsia="zh-CN"/>
                            </w:rPr>
                          </w:pPr>
                          <w:bookmarkStart w:id="17" w:name="_Title#3910760528"/>
                          <w:r>
                            <w:rPr>
                              <w:rFonts w:hint="eastAsia" w:ascii="微软雅黑" w:hAnsi="微软雅黑" w:eastAsia="微软雅黑" w:cs="微软雅黑"/>
                              <w:color w:val="0070C0"/>
                              <w:sz w:val="72"/>
                              <w:szCs w:val="72"/>
                              <w:lang w:val="en-US" w:eastAsia="zh-CN"/>
                            </w:rPr>
                            <w:t>美好前程</w:t>
                          </w:r>
                        </w:p>
                        <w:p>
                          <w:pPr>
                            <w:pStyle w:val="2"/>
                            <w:keepNext/>
                            <w:keepLines/>
                            <w:pageBreakBefore w:val="0"/>
                            <w:widowControl w:val="0"/>
                            <w:kinsoku/>
                            <w:wordWrap/>
                            <w:overflowPunct/>
                            <w:topLinePunct w:val="0"/>
                            <w:autoSpaceDE/>
                            <w:autoSpaceDN/>
                            <w:bidi w:val="0"/>
                            <w:adjustRightInd/>
                            <w:snapToGrid/>
                            <w:spacing w:line="760" w:lineRule="exact"/>
                            <w:jc w:val="center"/>
                            <w:textAlignment w:val="auto"/>
                            <w:rPr>
                              <w:sz w:val="84"/>
                            </w:rPr>
                          </w:pPr>
                          <w:r>
                            <w:rPr>
                              <w:rFonts w:hint="eastAsia" w:ascii="微软雅黑" w:hAnsi="微软雅黑" w:eastAsia="微软雅黑" w:cs="微软雅黑"/>
                              <w:color w:val="0070C0"/>
                              <w:sz w:val="72"/>
                              <w:szCs w:val="72"/>
                              <w:lang w:val="en-US" w:eastAsia="zh-CN"/>
                            </w:rPr>
                            <w:t>教材征订</w:t>
                          </w:r>
                          <w:r>
                            <w:rPr>
                              <w:rFonts w:hint="eastAsia" w:ascii="微软雅黑" w:hAnsi="微软雅黑" w:eastAsia="微软雅黑" w:cs="微软雅黑"/>
                              <w:color w:val="0070C0"/>
                              <w:sz w:val="72"/>
                              <w:szCs w:val="72"/>
                            </w:rPr>
                            <w:t>系统使用手册</w:t>
                          </w:r>
                          <w:bookmarkEnd w:id="17"/>
                        </w:p>
                      </w:txbxContent>
                    </v:textbox>
                  </v:rect>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4145280</wp:posOffset>
                    </wp:positionH>
                    <wp:positionV relativeFrom="paragraph">
                      <wp:posOffset>5782945</wp:posOffset>
                    </wp:positionV>
                    <wp:extent cx="1520190" cy="550545"/>
                    <wp:effectExtent l="0" t="0" r="3810" b="1905"/>
                    <wp:wrapNone/>
                    <wp:docPr id="448" name="矩形 448"/>
                    <wp:cNvGraphicFramePr/>
                    <a:graphic xmlns:a="http://schemas.openxmlformats.org/drawingml/2006/main">
                      <a:graphicData uri="http://schemas.microsoft.com/office/word/2010/wordprocessingShape">
                        <wps:wsp>
                          <wps:cNvSpPr/>
                          <wps:spPr>
                            <a:xfrm>
                              <a:off x="0" y="0"/>
                              <a:ext cx="1520190" cy="550545"/>
                            </a:xfrm>
                            <a:prstGeom prst="rect">
                              <a:avLst/>
                            </a:prstGeom>
                            <a:solidFill>
                              <a:srgbClr val="FFFFFF"/>
                            </a:solidFill>
                            <a:ln w="9525">
                              <a:noFill/>
                            </a:ln>
                          </wps:spPr>
                          <wps:txbx>
                            <w:txbxContent>
                              <w:p>
                                <w:pPr>
                                  <w:rPr>
                                    <w:rFonts w:ascii="微软雅黑" w:hAnsi="微软雅黑" w:eastAsia="微软雅黑" w:cs="微软雅黑"/>
                                    <w:b/>
                                    <w:bCs/>
                                    <w:color w:val="0070C0"/>
                                    <w:sz w:val="32"/>
                                    <w:szCs w:val="32"/>
                                  </w:rPr>
                                </w:pPr>
                              </w:p>
                            </w:txbxContent>
                          </wps:txbx>
                          <wps:bodyPr upright="1"/>
                        </wps:wsp>
                      </a:graphicData>
                    </a:graphic>
                  </wp:anchor>
                </w:drawing>
              </mc:Choice>
              <mc:Fallback>
                <w:pict>
                  <v:rect id="_x0000_s1026" o:spid="_x0000_s1026" o:spt="1" style="position:absolute;left:0pt;margin-left:326.4pt;margin-top:455.35pt;height:43.35pt;width:119.7pt;z-index:251662336;mso-width-relative:page;mso-height-relative:page;" fillcolor="#FFFFFF" filled="t" stroked="f" coordsize="21600,21600" o:gfxdata="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BYBs2NkAAAALAQAADwAAAAAAAAABACAAAAAiAAAAZHJzL2Rvd25yZXYueG1s&#10;UEsBAhQAFAAAAAgAh07iQLCTqHG+AQAAdwMAAA4AAAAAAAAAAQAgAAAAKAEAAGRycy9lMm9Eb2Mu&#10;eG1sUEsFBgAAAAAGAAYAWQEAAFgFAAAAAA==&#10;">
                    <v:fill on="t" focussize="0,0"/>
                    <v:stroke on="f"/>
                    <v:imagedata o:title=""/>
                    <o:lock v:ext="edit" aspectratio="f"/>
                    <v:textbox>
                      <w:txbxContent>
                        <w:p>
                          <w:pPr>
                            <w:rPr>
                              <w:rFonts w:ascii="微软雅黑" w:hAnsi="微软雅黑" w:eastAsia="微软雅黑" w:cs="微软雅黑"/>
                              <w:b/>
                              <w:bCs/>
                              <w:color w:val="0070C0"/>
                              <w:sz w:val="32"/>
                              <w:szCs w:val="32"/>
                            </w:rPr>
                          </w:pPr>
                        </w:p>
                      </w:txbxContent>
                    </v:textbox>
                  </v:rect>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1875790</wp:posOffset>
                    </wp:positionH>
                    <wp:positionV relativeFrom="paragraph">
                      <wp:posOffset>5782945</wp:posOffset>
                    </wp:positionV>
                    <wp:extent cx="1520190" cy="550545"/>
                    <wp:effectExtent l="0" t="0" r="3810" b="1905"/>
                    <wp:wrapNone/>
                    <wp:docPr id="449" name="矩形 449"/>
                    <wp:cNvGraphicFramePr/>
                    <a:graphic xmlns:a="http://schemas.openxmlformats.org/drawingml/2006/main">
                      <a:graphicData uri="http://schemas.microsoft.com/office/word/2010/wordprocessingShape">
                        <wps:wsp>
                          <wps:cNvSpPr/>
                          <wps:spPr>
                            <a:xfrm>
                              <a:off x="0" y="0"/>
                              <a:ext cx="1520190" cy="550545"/>
                            </a:xfrm>
                            <a:prstGeom prst="rect">
                              <a:avLst/>
                            </a:prstGeom>
                            <a:solidFill>
                              <a:srgbClr val="FFFFFF"/>
                            </a:solidFill>
                            <a:ln w="9525">
                              <a:noFill/>
                            </a:ln>
                          </wps:spPr>
                          <wps:txbx>
                            <w:txbxContent>
                              <w:p>
                                <w:pPr>
                                  <w:rPr>
                                    <w:rFonts w:ascii="微软雅黑" w:hAnsi="微软雅黑" w:eastAsia="微软雅黑" w:cs="微软雅黑"/>
                                    <w:b/>
                                    <w:bCs/>
                                    <w:color w:val="0070C0"/>
                                    <w:sz w:val="32"/>
                                    <w:szCs w:val="32"/>
                                  </w:rPr>
                                </w:pPr>
                              </w:p>
                            </w:txbxContent>
                          </wps:txbx>
                          <wps:bodyPr upright="1"/>
                        </wps:wsp>
                      </a:graphicData>
                    </a:graphic>
                  </wp:anchor>
                </w:drawing>
              </mc:Choice>
              <mc:Fallback>
                <w:pict>
                  <v:rect id="_x0000_s1026" o:spid="_x0000_s1026" o:spt="1" style="position:absolute;left:0pt;margin-left:147.7pt;margin-top:455.35pt;height:43.35pt;width:119.7pt;z-index:251661312;mso-width-relative:page;mso-height-relative:page;" fillcolor="#FFFFFF" filled="t" stroked="f" coordsize="21600,21600" o:gfxdata="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BxfBR82QAAAAsBAAAPAAAAAAAAAAEAIAAAACIAAABkcnMvZG93bnJldi54bWxQ&#10;SwECFAAUAAAACACHTuJASvOCpr0BAAB3AwAADgAAAAAAAAABACAAAAAoAQAAZHJzL2Uyb0RvYy54&#10;bWxQSwUGAAAAAAYABgBZAQAAVwUAAAAA&#10;">
                    <v:fill on="t" focussize="0,0"/>
                    <v:stroke on="f"/>
                    <v:imagedata o:title=""/>
                    <o:lock v:ext="edit" aspectratio="f"/>
                    <v:textbox>
                      <w:txbxContent>
                        <w:p>
                          <w:pPr>
                            <w:rPr>
                              <w:rFonts w:ascii="微软雅黑" w:hAnsi="微软雅黑" w:eastAsia="微软雅黑" w:cs="微软雅黑"/>
                              <w:b/>
                              <w:bCs/>
                              <w:color w:val="0070C0"/>
                              <w:sz w:val="32"/>
                              <w:szCs w:val="32"/>
                            </w:rPr>
                          </w:pPr>
                        </w:p>
                      </w:txbxContent>
                    </v:textbox>
                  </v:rect>
                </w:pict>
              </mc:Fallback>
            </mc:AlternateContent>
          </w:r>
        </w:p>
        <w:sdt>
          <w:sdtPr>
            <w:rPr>
              <w:rFonts w:ascii="宋体" w:hAnsi="宋体" w:eastAsia="宋体" w:cstheme="minorBidi"/>
              <w:b/>
              <w:bCs/>
              <w:kern w:val="2"/>
              <w:sz w:val="36"/>
              <w:szCs w:val="36"/>
              <w:lang w:val="en-US" w:eastAsia="zh-CN" w:bidi="ar-SA"/>
            </w:rPr>
            <w:id w:val="147470799"/>
            <w15:color w:val="DBDBDB"/>
            <w:docPartObj>
              <w:docPartGallery w:val="Table of Contents"/>
              <w:docPartUnique/>
            </w:docPartObj>
          </w:sdtPr>
          <w:sdtEndPr>
            <w:rPr>
              <w:rFonts w:ascii="宋体" w:hAnsi="宋体" w:eastAsia="宋体" w:cstheme="minorBidi"/>
              <w:b/>
              <w:bCs/>
              <w:kern w:val="2"/>
              <w:sz w:val="36"/>
              <w:szCs w:val="36"/>
              <w:lang w:val="en-US" w:eastAsia="zh-CN" w:bidi="ar-SA"/>
            </w:rPr>
          </w:sdtEndPr>
          <w:sdtContent>
            <w:p>
              <w:pPr>
                <w:spacing w:before="0" w:beforeLines="0" w:after="0" w:afterLines="0" w:line="240" w:lineRule="auto"/>
                <w:ind w:left="0" w:leftChars="0" w:right="0" w:rightChars="0" w:firstLine="0" w:firstLineChars="0"/>
                <w:jc w:val="center"/>
                <w:rPr>
                  <w:b/>
                  <w:bCs/>
                  <w:sz w:val="36"/>
                  <w:szCs w:val="36"/>
                </w:rPr>
              </w:pPr>
              <w:r>
                <w:rPr>
                  <w:rFonts w:ascii="宋体" w:hAnsi="宋体" w:eastAsia="宋体"/>
                  <w:b/>
                  <w:bCs/>
                  <w:sz w:val="36"/>
                  <w:szCs w:val="36"/>
                </w:rPr>
                <w:t>目录</w:t>
              </w:r>
            </w:p>
            <w:p>
              <w:pPr>
                <w:pStyle w:val="26"/>
                <w:tabs>
                  <w:tab w:val="right" w:leader="dot" w:pos="10466"/>
                </w:tabs>
                <w:rPr>
                  <w:sz w:val="30"/>
                  <w:szCs w:val="30"/>
                </w:rPr>
              </w:pPr>
              <w:r>
                <w:rPr>
                  <w:sz w:val="30"/>
                  <w:szCs w:val="30"/>
                </w:rPr>
                <w:fldChar w:fldCharType="begin"/>
              </w:r>
              <w:r>
                <w:rPr>
                  <w:sz w:val="30"/>
                  <w:szCs w:val="30"/>
                </w:rPr>
                <w:instrText xml:space="preserve">TOC \o "1-3" \h \u </w:instrText>
              </w:r>
              <w:r>
                <w:rPr>
                  <w:sz w:val="30"/>
                  <w:szCs w:val="30"/>
                </w:rPr>
                <w:fldChar w:fldCharType="separate"/>
              </w:r>
              <w:r>
                <w:rPr>
                  <w:b/>
                  <w:bCs/>
                  <w:sz w:val="30"/>
                  <w:szCs w:val="30"/>
                </w:rPr>
                <w:fldChar w:fldCharType="begin"/>
              </w:r>
              <w:r>
                <w:rPr>
                  <w:b/>
                  <w:bCs/>
                  <w:sz w:val="30"/>
                  <w:szCs w:val="30"/>
                </w:rPr>
                <w:instrText xml:space="preserve"> HYPERLINK \l _Toc14767 </w:instrText>
              </w:r>
              <w:r>
                <w:rPr>
                  <w:b/>
                  <w:bCs/>
                  <w:sz w:val="30"/>
                  <w:szCs w:val="30"/>
                </w:rPr>
                <w:fldChar w:fldCharType="separate"/>
              </w:r>
              <w:r>
                <w:rPr>
                  <w:rFonts w:hint="eastAsia"/>
                  <w:b/>
                  <w:bCs/>
                  <w:sz w:val="30"/>
                  <w:szCs w:val="30"/>
                </w:rPr>
                <w:t>教师</w:t>
              </w:r>
              <w:r>
                <w:rPr>
                  <w:rFonts w:hint="eastAsia"/>
                  <w:b/>
                  <w:bCs/>
                  <w:sz w:val="30"/>
                  <w:szCs w:val="30"/>
                  <w:lang w:val="en-US" w:eastAsia="zh-CN"/>
                </w:rPr>
                <w:t>指定教材</w:t>
              </w:r>
              <w:r>
                <w:rPr>
                  <w:rFonts w:hint="eastAsia"/>
                  <w:b/>
                  <w:bCs/>
                  <w:sz w:val="30"/>
                  <w:szCs w:val="30"/>
                </w:rPr>
                <w:t>操作流程</w:t>
              </w:r>
              <w:r>
                <w:rPr>
                  <w:b w:val="0"/>
                  <w:bCs w:val="0"/>
                  <w:sz w:val="30"/>
                  <w:szCs w:val="30"/>
                </w:rPr>
                <w:tab/>
              </w:r>
              <w:r>
                <w:rPr>
                  <w:b w:val="0"/>
                  <w:bCs w:val="0"/>
                  <w:sz w:val="30"/>
                  <w:szCs w:val="30"/>
                </w:rPr>
                <w:fldChar w:fldCharType="begin"/>
              </w:r>
              <w:r>
                <w:rPr>
                  <w:b w:val="0"/>
                  <w:bCs w:val="0"/>
                  <w:sz w:val="30"/>
                  <w:szCs w:val="30"/>
                </w:rPr>
                <w:instrText xml:space="preserve"> PAGEREF _Toc14767 \h </w:instrText>
              </w:r>
              <w:r>
                <w:rPr>
                  <w:b w:val="0"/>
                  <w:bCs w:val="0"/>
                  <w:sz w:val="30"/>
                  <w:szCs w:val="30"/>
                </w:rPr>
                <w:fldChar w:fldCharType="separate"/>
              </w:r>
              <w:r>
                <w:rPr>
                  <w:b w:val="0"/>
                  <w:bCs w:val="0"/>
                  <w:sz w:val="30"/>
                  <w:szCs w:val="30"/>
                </w:rPr>
                <w:t>1</w:t>
              </w:r>
              <w:r>
                <w:rPr>
                  <w:b w:val="0"/>
                  <w:bCs w:val="0"/>
                  <w:sz w:val="30"/>
                  <w:szCs w:val="30"/>
                </w:rPr>
                <w:fldChar w:fldCharType="end"/>
              </w:r>
              <w:r>
                <w:rPr>
                  <w:b/>
                  <w:bCs/>
                  <w:sz w:val="30"/>
                  <w:szCs w:val="30"/>
                </w:rPr>
                <w:fldChar w:fldCharType="end"/>
              </w:r>
            </w:p>
            <w:p>
              <w:pPr>
                <w:pStyle w:val="26"/>
                <w:tabs>
                  <w:tab w:val="right" w:leader="dot" w:pos="10466"/>
                </w:tabs>
                <w:rPr>
                  <w:sz w:val="30"/>
                  <w:szCs w:val="30"/>
                </w:rPr>
              </w:pPr>
              <w:r>
                <w:rPr>
                  <w:sz w:val="30"/>
                  <w:szCs w:val="30"/>
                </w:rPr>
                <w:fldChar w:fldCharType="begin"/>
              </w:r>
              <w:r>
                <w:rPr>
                  <w:sz w:val="30"/>
                  <w:szCs w:val="30"/>
                </w:rPr>
                <w:instrText xml:space="preserve"> HYPERLINK \l _Toc28696 </w:instrText>
              </w:r>
              <w:r>
                <w:rPr>
                  <w:sz w:val="30"/>
                  <w:szCs w:val="30"/>
                </w:rPr>
                <w:fldChar w:fldCharType="separate"/>
              </w:r>
              <w:r>
                <w:rPr>
                  <w:rFonts w:hint="eastAsia"/>
                  <w:b/>
                  <w:bCs w:val="0"/>
                  <w:sz w:val="30"/>
                  <w:szCs w:val="30"/>
                  <w:lang w:val="en-US" w:eastAsia="zh-CN"/>
                </w:rPr>
                <w:t>1.登陆网址</w:t>
              </w:r>
              <w:r>
                <w:rPr>
                  <w:sz w:val="30"/>
                  <w:szCs w:val="30"/>
                </w:rPr>
                <w:tab/>
              </w:r>
              <w:r>
                <w:rPr>
                  <w:sz w:val="30"/>
                  <w:szCs w:val="30"/>
                </w:rPr>
                <w:fldChar w:fldCharType="begin"/>
              </w:r>
              <w:r>
                <w:rPr>
                  <w:sz w:val="30"/>
                  <w:szCs w:val="30"/>
                </w:rPr>
                <w:instrText xml:space="preserve"> PAGEREF _Toc28696 \h </w:instrText>
              </w:r>
              <w:r>
                <w:rPr>
                  <w:sz w:val="30"/>
                  <w:szCs w:val="30"/>
                </w:rPr>
                <w:fldChar w:fldCharType="separate"/>
              </w:r>
              <w:r>
                <w:rPr>
                  <w:sz w:val="30"/>
                  <w:szCs w:val="30"/>
                </w:rPr>
                <w:t>1</w:t>
              </w:r>
              <w:r>
                <w:rPr>
                  <w:sz w:val="30"/>
                  <w:szCs w:val="30"/>
                </w:rPr>
                <w:fldChar w:fldCharType="end"/>
              </w:r>
              <w:r>
                <w:rPr>
                  <w:sz w:val="30"/>
                  <w:szCs w:val="30"/>
                </w:rPr>
                <w:fldChar w:fldCharType="end"/>
              </w:r>
            </w:p>
            <w:p>
              <w:pPr>
                <w:pStyle w:val="27"/>
                <w:tabs>
                  <w:tab w:val="right" w:leader="dot" w:pos="10466"/>
                </w:tabs>
                <w:rPr>
                  <w:sz w:val="30"/>
                  <w:szCs w:val="30"/>
                </w:rPr>
              </w:pPr>
              <w:r>
                <w:rPr>
                  <w:sz w:val="30"/>
                  <w:szCs w:val="30"/>
                </w:rPr>
                <w:fldChar w:fldCharType="begin"/>
              </w:r>
              <w:r>
                <w:rPr>
                  <w:sz w:val="30"/>
                  <w:szCs w:val="30"/>
                </w:rPr>
                <w:instrText xml:space="preserve"> HYPERLINK \l _Toc11811 </w:instrText>
              </w:r>
              <w:r>
                <w:rPr>
                  <w:sz w:val="30"/>
                  <w:szCs w:val="30"/>
                </w:rPr>
                <w:fldChar w:fldCharType="separate"/>
              </w:r>
              <w:r>
                <w:rPr>
                  <w:rFonts w:hint="eastAsia"/>
                  <w:bCs/>
                  <w:sz w:val="30"/>
                  <w:szCs w:val="30"/>
                  <w:lang w:val="en-US" w:eastAsia="zh-CN"/>
                </w:rPr>
                <w:t>1.1 查看课程信息表</w:t>
              </w:r>
              <w:r>
                <w:rPr>
                  <w:sz w:val="30"/>
                  <w:szCs w:val="30"/>
                </w:rPr>
                <w:tab/>
              </w:r>
              <w:r>
                <w:rPr>
                  <w:sz w:val="30"/>
                  <w:szCs w:val="30"/>
                </w:rPr>
                <w:fldChar w:fldCharType="begin"/>
              </w:r>
              <w:r>
                <w:rPr>
                  <w:sz w:val="30"/>
                  <w:szCs w:val="30"/>
                </w:rPr>
                <w:instrText xml:space="preserve"> PAGEREF _Toc11811 \h </w:instrText>
              </w:r>
              <w:r>
                <w:rPr>
                  <w:sz w:val="30"/>
                  <w:szCs w:val="30"/>
                </w:rPr>
                <w:fldChar w:fldCharType="separate"/>
              </w:r>
              <w:r>
                <w:rPr>
                  <w:sz w:val="30"/>
                  <w:szCs w:val="30"/>
                </w:rPr>
                <w:t>1</w:t>
              </w:r>
              <w:r>
                <w:rPr>
                  <w:sz w:val="30"/>
                  <w:szCs w:val="30"/>
                </w:rPr>
                <w:fldChar w:fldCharType="end"/>
              </w:r>
              <w:r>
                <w:rPr>
                  <w:sz w:val="30"/>
                  <w:szCs w:val="30"/>
                </w:rPr>
                <w:fldChar w:fldCharType="end"/>
              </w:r>
            </w:p>
            <w:p>
              <w:pPr>
                <w:pStyle w:val="27"/>
                <w:tabs>
                  <w:tab w:val="right" w:leader="dot" w:pos="10466"/>
                </w:tabs>
                <w:rPr>
                  <w:sz w:val="30"/>
                  <w:szCs w:val="30"/>
                </w:rPr>
              </w:pPr>
              <w:r>
                <w:rPr>
                  <w:sz w:val="30"/>
                  <w:szCs w:val="30"/>
                </w:rPr>
                <w:fldChar w:fldCharType="begin"/>
              </w:r>
              <w:r>
                <w:rPr>
                  <w:sz w:val="30"/>
                  <w:szCs w:val="30"/>
                </w:rPr>
                <w:instrText xml:space="preserve"> HYPERLINK \l _Toc7965 </w:instrText>
              </w:r>
              <w:r>
                <w:rPr>
                  <w:sz w:val="30"/>
                  <w:szCs w:val="30"/>
                </w:rPr>
                <w:fldChar w:fldCharType="separate"/>
              </w:r>
              <w:r>
                <w:rPr>
                  <w:rFonts w:hint="eastAsia"/>
                  <w:bCs/>
                  <w:sz w:val="30"/>
                  <w:szCs w:val="30"/>
                  <w:lang w:val="en-US" w:eastAsia="zh-CN"/>
                </w:rPr>
                <w:t>1.2设置课程是否需要教材</w:t>
              </w:r>
              <w:r>
                <w:rPr>
                  <w:sz w:val="30"/>
                  <w:szCs w:val="30"/>
                </w:rPr>
                <w:tab/>
              </w:r>
              <w:r>
                <w:rPr>
                  <w:sz w:val="30"/>
                  <w:szCs w:val="30"/>
                </w:rPr>
                <w:fldChar w:fldCharType="begin"/>
              </w:r>
              <w:r>
                <w:rPr>
                  <w:sz w:val="30"/>
                  <w:szCs w:val="30"/>
                </w:rPr>
                <w:instrText xml:space="preserve"> PAGEREF _Toc7965 \h </w:instrText>
              </w:r>
              <w:r>
                <w:rPr>
                  <w:sz w:val="30"/>
                  <w:szCs w:val="30"/>
                </w:rPr>
                <w:fldChar w:fldCharType="separate"/>
              </w:r>
              <w:r>
                <w:rPr>
                  <w:sz w:val="30"/>
                  <w:szCs w:val="30"/>
                </w:rPr>
                <w:t>2</w:t>
              </w:r>
              <w:r>
                <w:rPr>
                  <w:sz w:val="30"/>
                  <w:szCs w:val="30"/>
                </w:rPr>
                <w:fldChar w:fldCharType="end"/>
              </w:r>
              <w:r>
                <w:rPr>
                  <w:sz w:val="30"/>
                  <w:szCs w:val="30"/>
                </w:rPr>
                <w:fldChar w:fldCharType="end"/>
              </w:r>
            </w:p>
            <w:p>
              <w:pPr>
                <w:pStyle w:val="28"/>
                <w:tabs>
                  <w:tab w:val="right" w:leader="dot" w:pos="10466"/>
                </w:tabs>
                <w:rPr>
                  <w:sz w:val="30"/>
                  <w:szCs w:val="30"/>
                </w:rPr>
              </w:pPr>
              <w:r>
                <w:rPr>
                  <w:sz w:val="30"/>
                  <w:szCs w:val="30"/>
                </w:rPr>
                <w:fldChar w:fldCharType="begin"/>
              </w:r>
              <w:r>
                <w:rPr>
                  <w:sz w:val="30"/>
                  <w:szCs w:val="30"/>
                </w:rPr>
                <w:instrText xml:space="preserve"> HYPERLINK \l _Toc7694 </w:instrText>
              </w:r>
              <w:r>
                <w:rPr>
                  <w:sz w:val="30"/>
                  <w:szCs w:val="30"/>
                </w:rPr>
                <w:fldChar w:fldCharType="separate"/>
              </w:r>
              <w:r>
                <w:rPr>
                  <w:rFonts w:hint="eastAsia"/>
                  <w:bCs/>
                  <w:sz w:val="30"/>
                  <w:szCs w:val="30"/>
                  <w:lang w:val="en-US" w:eastAsia="zh-CN"/>
                </w:rPr>
                <w:t>1.2.1 设置不需要教材</w:t>
              </w:r>
              <w:r>
                <w:rPr>
                  <w:sz w:val="30"/>
                  <w:szCs w:val="30"/>
                </w:rPr>
                <w:tab/>
              </w:r>
              <w:r>
                <w:rPr>
                  <w:sz w:val="30"/>
                  <w:szCs w:val="30"/>
                </w:rPr>
                <w:fldChar w:fldCharType="begin"/>
              </w:r>
              <w:r>
                <w:rPr>
                  <w:sz w:val="30"/>
                  <w:szCs w:val="30"/>
                </w:rPr>
                <w:instrText xml:space="preserve"> PAGEREF _Toc7694 \h </w:instrText>
              </w:r>
              <w:r>
                <w:rPr>
                  <w:sz w:val="30"/>
                  <w:szCs w:val="30"/>
                </w:rPr>
                <w:fldChar w:fldCharType="separate"/>
              </w:r>
              <w:r>
                <w:rPr>
                  <w:sz w:val="30"/>
                  <w:szCs w:val="30"/>
                </w:rPr>
                <w:t>2</w:t>
              </w:r>
              <w:r>
                <w:rPr>
                  <w:sz w:val="30"/>
                  <w:szCs w:val="30"/>
                </w:rPr>
                <w:fldChar w:fldCharType="end"/>
              </w:r>
              <w:r>
                <w:rPr>
                  <w:sz w:val="30"/>
                  <w:szCs w:val="30"/>
                </w:rPr>
                <w:fldChar w:fldCharType="end"/>
              </w:r>
            </w:p>
            <w:p>
              <w:pPr>
                <w:pStyle w:val="28"/>
                <w:tabs>
                  <w:tab w:val="right" w:leader="dot" w:pos="10466"/>
                </w:tabs>
                <w:rPr>
                  <w:sz w:val="30"/>
                  <w:szCs w:val="30"/>
                </w:rPr>
              </w:pPr>
              <w:r>
                <w:rPr>
                  <w:sz w:val="30"/>
                  <w:szCs w:val="30"/>
                </w:rPr>
                <w:fldChar w:fldCharType="begin"/>
              </w:r>
              <w:r>
                <w:rPr>
                  <w:sz w:val="30"/>
                  <w:szCs w:val="30"/>
                </w:rPr>
                <w:instrText xml:space="preserve"> HYPERLINK \l _Toc29198 </w:instrText>
              </w:r>
              <w:r>
                <w:rPr>
                  <w:sz w:val="30"/>
                  <w:szCs w:val="30"/>
                </w:rPr>
                <w:fldChar w:fldCharType="separate"/>
              </w:r>
              <w:r>
                <w:rPr>
                  <w:rFonts w:hint="eastAsia"/>
                  <w:bCs/>
                  <w:sz w:val="30"/>
                  <w:szCs w:val="30"/>
                  <w:lang w:val="en-US" w:eastAsia="zh-CN"/>
                </w:rPr>
                <w:t>1.2.2 设置需要教材</w:t>
              </w:r>
              <w:r>
                <w:rPr>
                  <w:sz w:val="30"/>
                  <w:szCs w:val="30"/>
                </w:rPr>
                <w:tab/>
              </w:r>
              <w:r>
                <w:rPr>
                  <w:sz w:val="30"/>
                  <w:szCs w:val="30"/>
                </w:rPr>
                <w:fldChar w:fldCharType="begin"/>
              </w:r>
              <w:r>
                <w:rPr>
                  <w:sz w:val="30"/>
                  <w:szCs w:val="30"/>
                </w:rPr>
                <w:instrText xml:space="preserve"> PAGEREF _Toc29198 \h </w:instrText>
              </w:r>
              <w:r>
                <w:rPr>
                  <w:sz w:val="30"/>
                  <w:szCs w:val="30"/>
                </w:rPr>
                <w:fldChar w:fldCharType="separate"/>
              </w:r>
              <w:r>
                <w:rPr>
                  <w:sz w:val="30"/>
                  <w:szCs w:val="30"/>
                </w:rPr>
                <w:t>3</w:t>
              </w:r>
              <w:r>
                <w:rPr>
                  <w:sz w:val="30"/>
                  <w:szCs w:val="30"/>
                </w:rPr>
                <w:fldChar w:fldCharType="end"/>
              </w:r>
              <w:r>
                <w:rPr>
                  <w:sz w:val="30"/>
                  <w:szCs w:val="30"/>
                </w:rPr>
                <w:fldChar w:fldCharType="end"/>
              </w:r>
            </w:p>
            <w:p>
              <w:pPr>
                <w:pStyle w:val="26"/>
                <w:tabs>
                  <w:tab w:val="right" w:leader="dot" w:pos="10466"/>
                </w:tabs>
                <w:rPr>
                  <w:sz w:val="30"/>
                  <w:szCs w:val="30"/>
                </w:rPr>
              </w:pPr>
              <w:r>
                <w:rPr>
                  <w:sz w:val="30"/>
                  <w:szCs w:val="30"/>
                </w:rPr>
                <w:fldChar w:fldCharType="begin"/>
              </w:r>
              <w:r>
                <w:rPr>
                  <w:sz w:val="30"/>
                  <w:szCs w:val="30"/>
                </w:rPr>
                <w:instrText xml:space="preserve"> HYPERLINK \l _Toc28742 </w:instrText>
              </w:r>
              <w:r>
                <w:rPr>
                  <w:sz w:val="30"/>
                  <w:szCs w:val="30"/>
                </w:rPr>
                <w:fldChar w:fldCharType="separate"/>
              </w:r>
              <w:r>
                <w:rPr>
                  <w:rFonts w:hint="eastAsia"/>
                  <w:b/>
                  <w:bCs w:val="0"/>
                  <w:sz w:val="30"/>
                  <w:szCs w:val="30"/>
                  <w:lang w:val="en-US" w:eastAsia="zh-CN"/>
                </w:rPr>
                <w:t>2指定课程教材</w:t>
              </w:r>
              <w:r>
                <w:rPr>
                  <w:sz w:val="30"/>
                  <w:szCs w:val="30"/>
                </w:rPr>
                <w:tab/>
              </w:r>
              <w:r>
                <w:rPr>
                  <w:sz w:val="30"/>
                  <w:szCs w:val="30"/>
                </w:rPr>
                <w:fldChar w:fldCharType="begin"/>
              </w:r>
              <w:r>
                <w:rPr>
                  <w:sz w:val="30"/>
                  <w:szCs w:val="30"/>
                </w:rPr>
                <w:instrText xml:space="preserve"> PAGEREF _Toc28742 \h </w:instrText>
              </w:r>
              <w:r>
                <w:rPr>
                  <w:sz w:val="30"/>
                  <w:szCs w:val="30"/>
                </w:rPr>
                <w:fldChar w:fldCharType="separate"/>
              </w:r>
              <w:r>
                <w:rPr>
                  <w:sz w:val="30"/>
                  <w:szCs w:val="30"/>
                </w:rPr>
                <w:t>4</w:t>
              </w:r>
              <w:r>
                <w:rPr>
                  <w:sz w:val="30"/>
                  <w:szCs w:val="30"/>
                </w:rPr>
                <w:fldChar w:fldCharType="end"/>
              </w:r>
              <w:r>
                <w:rPr>
                  <w:sz w:val="30"/>
                  <w:szCs w:val="30"/>
                </w:rPr>
                <w:fldChar w:fldCharType="end"/>
              </w:r>
            </w:p>
            <w:p>
              <w:pPr>
                <w:pStyle w:val="27"/>
                <w:tabs>
                  <w:tab w:val="right" w:leader="dot" w:pos="10466"/>
                </w:tabs>
                <w:rPr>
                  <w:sz w:val="30"/>
                  <w:szCs w:val="30"/>
                </w:rPr>
              </w:pPr>
              <w:r>
                <w:rPr>
                  <w:sz w:val="30"/>
                  <w:szCs w:val="30"/>
                </w:rPr>
                <w:fldChar w:fldCharType="begin"/>
              </w:r>
              <w:r>
                <w:rPr>
                  <w:sz w:val="30"/>
                  <w:szCs w:val="30"/>
                </w:rPr>
                <w:instrText xml:space="preserve"> HYPERLINK \l _Toc236 </w:instrText>
              </w:r>
              <w:r>
                <w:rPr>
                  <w:sz w:val="30"/>
                  <w:szCs w:val="30"/>
                </w:rPr>
                <w:fldChar w:fldCharType="separate"/>
              </w:r>
              <w:r>
                <w:rPr>
                  <w:rFonts w:hint="eastAsia"/>
                  <w:bCs/>
                  <w:sz w:val="30"/>
                  <w:szCs w:val="30"/>
                  <w:lang w:val="en-US" w:eastAsia="zh-CN"/>
                </w:rPr>
                <w:t>2.1勾选课程，点击教材指定</w:t>
              </w:r>
              <w:r>
                <w:rPr>
                  <w:sz w:val="30"/>
                  <w:szCs w:val="30"/>
                </w:rPr>
                <w:tab/>
              </w:r>
              <w:r>
                <w:rPr>
                  <w:sz w:val="30"/>
                  <w:szCs w:val="30"/>
                </w:rPr>
                <w:fldChar w:fldCharType="begin"/>
              </w:r>
              <w:r>
                <w:rPr>
                  <w:sz w:val="30"/>
                  <w:szCs w:val="30"/>
                </w:rPr>
                <w:instrText xml:space="preserve"> PAGEREF _Toc236 \h </w:instrText>
              </w:r>
              <w:r>
                <w:rPr>
                  <w:sz w:val="30"/>
                  <w:szCs w:val="30"/>
                </w:rPr>
                <w:fldChar w:fldCharType="separate"/>
              </w:r>
              <w:r>
                <w:rPr>
                  <w:sz w:val="30"/>
                  <w:szCs w:val="30"/>
                </w:rPr>
                <w:t>4</w:t>
              </w:r>
              <w:r>
                <w:rPr>
                  <w:sz w:val="30"/>
                  <w:szCs w:val="30"/>
                </w:rPr>
                <w:fldChar w:fldCharType="end"/>
              </w:r>
              <w:r>
                <w:rPr>
                  <w:sz w:val="30"/>
                  <w:szCs w:val="30"/>
                </w:rPr>
                <w:fldChar w:fldCharType="end"/>
              </w:r>
            </w:p>
            <w:p>
              <w:pPr>
                <w:pStyle w:val="27"/>
                <w:tabs>
                  <w:tab w:val="right" w:leader="dot" w:pos="10466"/>
                </w:tabs>
                <w:rPr>
                  <w:sz w:val="30"/>
                  <w:szCs w:val="30"/>
                </w:rPr>
              </w:pPr>
              <w:r>
                <w:rPr>
                  <w:sz w:val="30"/>
                  <w:szCs w:val="30"/>
                </w:rPr>
                <w:fldChar w:fldCharType="begin"/>
              </w:r>
              <w:r>
                <w:rPr>
                  <w:sz w:val="30"/>
                  <w:szCs w:val="30"/>
                </w:rPr>
                <w:instrText xml:space="preserve"> HYPERLINK \l _Toc32572 </w:instrText>
              </w:r>
              <w:r>
                <w:rPr>
                  <w:sz w:val="30"/>
                  <w:szCs w:val="30"/>
                </w:rPr>
                <w:fldChar w:fldCharType="separate"/>
              </w:r>
              <w:r>
                <w:rPr>
                  <w:rFonts w:hint="eastAsia"/>
                  <w:bCs/>
                  <w:sz w:val="30"/>
                  <w:szCs w:val="30"/>
                  <w:lang w:val="en-US" w:eastAsia="zh-CN"/>
                </w:rPr>
                <w:t>2.2教师给课程选择教材</w:t>
              </w:r>
              <w:r>
                <w:rPr>
                  <w:sz w:val="30"/>
                  <w:szCs w:val="30"/>
                </w:rPr>
                <w:tab/>
              </w:r>
              <w:r>
                <w:rPr>
                  <w:sz w:val="30"/>
                  <w:szCs w:val="30"/>
                </w:rPr>
                <w:fldChar w:fldCharType="begin"/>
              </w:r>
              <w:r>
                <w:rPr>
                  <w:sz w:val="30"/>
                  <w:szCs w:val="30"/>
                </w:rPr>
                <w:instrText xml:space="preserve"> PAGEREF _Toc32572 \h </w:instrText>
              </w:r>
              <w:r>
                <w:rPr>
                  <w:sz w:val="30"/>
                  <w:szCs w:val="30"/>
                </w:rPr>
                <w:fldChar w:fldCharType="separate"/>
              </w:r>
              <w:r>
                <w:rPr>
                  <w:sz w:val="30"/>
                  <w:szCs w:val="30"/>
                </w:rPr>
                <w:t>4</w:t>
              </w:r>
              <w:r>
                <w:rPr>
                  <w:sz w:val="30"/>
                  <w:szCs w:val="30"/>
                </w:rPr>
                <w:fldChar w:fldCharType="end"/>
              </w:r>
              <w:r>
                <w:rPr>
                  <w:sz w:val="30"/>
                  <w:szCs w:val="30"/>
                </w:rPr>
                <w:fldChar w:fldCharType="end"/>
              </w:r>
            </w:p>
            <w:p>
              <w:pPr>
                <w:pStyle w:val="27"/>
                <w:tabs>
                  <w:tab w:val="right" w:leader="dot" w:pos="10466"/>
                </w:tabs>
                <w:rPr>
                  <w:sz w:val="30"/>
                  <w:szCs w:val="30"/>
                </w:rPr>
              </w:pPr>
              <w:r>
                <w:rPr>
                  <w:sz w:val="30"/>
                  <w:szCs w:val="30"/>
                </w:rPr>
                <w:fldChar w:fldCharType="begin"/>
              </w:r>
              <w:r>
                <w:rPr>
                  <w:sz w:val="30"/>
                  <w:szCs w:val="30"/>
                </w:rPr>
                <w:instrText xml:space="preserve"> HYPERLINK \l _Toc15602 </w:instrText>
              </w:r>
              <w:r>
                <w:rPr>
                  <w:sz w:val="30"/>
                  <w:szCs w:val="30"/>
                </w:rPr>
                <w:fldChar w:fldCharType="separate"/>
              </w:r>
              <w:r>
                <w:rPr>
                  <w:rFonts w:hint="eastAsia"/>
                  <w:bCs/>
                  <w:sz w:val="30"/>
                  <w:szCs w:val="30"/>
                  <w:lang w:val="en-US" w:eastAsia="zh-CN"/>
                </w:rPr>
                <w:t>2.3 自定义添加（新增教材）</w:t>
              </w:r>
              <w:r>
                <w:rPr>
                  <w:sz w:val="30"/>
                  <w:szCs w:val="30"/>
                </w:rPr>
                <w:tab/>
              </w:r>
              <w:r>
                <w:rPr>
                  <w:sz w:val="30"/>
                  <w:szCs w:val="30"/>
                </w:rPr>
                <w:fldChar w:fldCharType="begin"/>
              </w:r>
              <w:r>
                <w:rPr>
                  <w:sz w:val="30"/>
                  <w:szCs w:val="30"/>
                </w:rPr>
                <w:instrText xml:space="preserve"> PAGEREF _Toc15602 \h </w:instrText>
              </w:r>
              <w:r>
                <w:rPr>
                  <w:sz w:val="30"/>
                  <w:szCs w:val="30"/>
                </w:rPr>
                <w:fldChar w:fldCharType="separate"/>
              </w:r>
              <w:r>
                <w:rPr>
                  <w:sz w:val="30"/>
                  <w:szCs w:val="30"/>
                </w:rPr>
                <w:t>6</w:t>
              </w:r>
              <w:r>
                <w:rPr>
                  <w:sz w:val="30"/>
                  <w:szCs w:val="30"/>
                </w:rPr>
                <w:fldChar w:fldCharType="end"/>
              </w:r>
              <w:r>
                <w:rPr>
                  <w:sz w:val="30"/>
                  <w:szCs w:val="30"/>
                </w:rPr>
                <w:fldChar w:fldCharType="end"/>
              </w:r>
            </w:p>
            <w:p>
              <w:pPr>
                <w:pStyle w:val="27"/>
                <w:tabs>
                  <w:tab w:val="right" w:leader="dot" w:pos="10466"/>
                </w:tabs>
                <w:rPr>
                  <w:sz w:val="30"/>
                  <w:szCs w:val="30"/>
                </w:rPr>
              </w:pPr>
              <w:r>
                <w:rPr>
                  <w:sz w:val="30"/>
                  <w:szCs w:val="30"/>
                </w:rPr>
                <w:fldChar w:fldCharType="begin"/>
              </w:r>
              <w:r>
                <w:rPr>
                  <w:sz w:val="30"/>
                  <w:szCs w:val="30"/>
                </w:rPr>
                <w:instrText xml:space="preserve"> HYPERLINK \l _Toc15372 </w:instrText>
              </w:r>
              <w:r>
                <w:rPr>
                  <w:sz w:val="30"/>
                  <w:szCs w:val="30"/>
                </w:rPr>
                <w:fldChar w:fldCharType="separate"/>
              </w:r>
              <w:r>
                <w:rPr>
                  <w:rFonts w:hint="eastAsia"/>
                  <w:bCs/>
                  <w:sz w:val="30"/>
                  <w:szCs w:val="30"/>
                  <w:lang w:val="en-US" w:eastAsia="zh-CN"/>
                </w:rPr>
                <w:t>2.4确认课程以及教材信息</w:t>
              </w:r>
              <w:r>
                <w:rPr>
                  <w:sz w:val="30"/>
                  <w:szCs w:val="30"/>
                </w:rPr>
                <w:tab/>
              </w:r>
              <w:r>
                <w:rPr>
                  <w:sz w:val="30"/>
                  <w:szCs w:val="30"/>
                </w:rPr>
                <w:fldChar w:fldCharType="begin"/>
              </w:r>
              <w:r>
                <w:rPr>
                  <w:sz w:val="30"/>
                  <w:szCs w:val="30"/>
                </w:rPr>
                <w:instrText xml:space="preserve"> PAGEREF _Toc15372 \h </w:instrText>
              </w:r>
              <w:r>
                <w:rPr>
                  <w:sz w:val="30"/>
                  <w:szCs w:val="30"/>
                </w:rPr>
                <w:fldChar w:fldCharType="separate"/>
              </w:r>
              <w:r>
                <w:rPr>
                  <w:sz w:val="30"/>
                  <w:szCs w:val="30"/>
                </w:rPr>
                <w:t>7</w:t>
              </w:r>
              <w:r>
                <w:rPr>
                  <w:sz w:val="30"/>
                  <w:szCs w:val="30"/>
                </w:rPr>
                <w:fldChar w:fldCharType="end"/>
              </w:r>
              <w:r>
                <w:rPr>
                  <w:sz w:val="30"/>
                  <w:szCs w:val="30"/>
                </w:rPr>
                <w:fldChar w:fldCharType="end"/>
              </w:r>
            </w:p>
            <w:p>
              <w:pPr>
                <w:pStyle w:val="27"/>
                <w:tabs>
                  <w:tab w:val="right" w:leader="dot" w:pos="10466"/>
                </w:tabs>
                <w:rPr>
                  <w:sz w:val="30"/>
                  <w:szCs w:val="30"/>
                </w:rPr>
              </w:pPr>
              <w:r>
                <w:rPr>
                  <w:sz w:val="30"/>
                  <w:szCs w:val="30"/>
                </w:rPr>
                <w:fldChar w:fldCharType="begin"/>
              </w:r>
              <w:r>
                <w:rPr>
                  <w:sz w:val="30"/>
                  <w:szCs w:val="30"/>
                </w:rPr>
                <w:instrText xml:space="preserve"> HYPERLINK \l _Toc20503 </w:instrText>
              </w:r>
              <w:r>
                <w:rPr>
                  <w:sz w:val="30"/>
                  <w:szCs w:val="30"/>
                </w:rPr>
                <w:fldChar w:fldCharType="separate"/>
              </w:r>
              <w:r>
                <w:rPr>
                  <w:rFonts w:hint="default"/>
                  <w:bCs/>
                  <w:sz w:val="30"/>
                  <w:szCs w:val="30"/>
                  <w:lang w:val="en-US" w:eastAsia="zh-CN"/>
                </w:rPr>
                <w:t>2.</w:t>
              </w:r>
              <w:r>
                <w:rPr>
                  <w:rFonts w:hint="eastAsia"/>
                  <w:bCs/>
                  <w:sz w:val="30"/>
                  <w:szCs w:val="30"/>
                  <w:lang w:val="en-US" w:eastAsia="zh-CN"/>
                </w:rPr>
                <w:t>5</w:t>
              </w:r>
              <w:r>
                <w:rPr>
                  <w:rFonts w:hint="default"/>
                  <w:bCs/>
                  <w:sz w:val="30"/>
                  <w:szCs w:val="30"/>
                  <w:lang w:val="en-US" w:eastAsia="zh-CN"/>
                </w:rPr>
                <w:t xml:space="preserve"> 指</w:t>
              </w:r>
              <w:r>
                <w:rPr>
                  <w:rFonts w:hint="eastAsia"/>
                  <w:bCs/>
                  <w:sz w:val="30"/>
                  <w:szCs w:val="30"/>
                  <w:lang w:val="en-US" w:eastAsia="zh-CN"/>
                </w:rPr>
                <w:t>定教材成功</w:t>
              </w:r>
              <w:r>
                <w:rPr>
                  <w:sz w:val="30"/>
                  <w:szCs w:val="30"/>
                </w:rPr>
                <w:tab/>
              </w:r>
              <w:r>
                <w:rPr>
                  <w:sz w:val="30"/>
                  <w:szCs w:val="30"/>
                </w:rPr>
                <w:fldChar w:fldCharType="begin"/>
              </w:r>
              <w:r>
                <w:rPr>
                  <w:sz w:val="30"/>
                  <w:szCs w:val="30"/>
                </w:rPr>
                <w:instrText xml:space="preserve"> PAGEREF _Toc20503 \h </w:instrText>
              </w:r>
              <w:r>
                <w:rPr>
                  <w:sz w:val="30"/>
                  <w:szCs w:val="30"/>
                </w:rPr>
                <w:fldChar w:fldCharType="separate"/>
              </w:r>
              <w:r>
                <w:rPr>
                  <w:sz w:val="30"/>
                  <w:szCs w:val="30"/>
                </w:rPr>
                <w:t>7</w:t>
              </w:r>
              <w:r>
                <w:rPr>
                  <w:sz w:val="30"/>
                  <w:szCs w:val="30"/>
                </w:rPr>
                <w:fldChar w:fldCharType="end"/>
              </w:r>
              <w:r>
                <w:rPr>
                  <w:sz w:val="30"/>
                  <w:szCs w:val="30"/>
                </w:rPr>
                <w:fldChar w:fldCharType="end"/>
              </w:r>
            </w:p>
            <w:p>
              <w:pPr>
                <w:pStyle w:val="27"/>
                <w:tabs>
                  <w:tab w:val="right" w:leader="dot" w:pos="10466"/>
                </w:tabs>
                <w:rPr>
                  <w:sz w:val="30"/>
                  <w:szCs w:val="30"/>
                </w:rPr>
              </w:pPr>
              <w:r>
                <w:rPr>
                  <w:sz w:val="30"/>
                  <w:szCs w:val="30"/>
                </w:rPr>
                <w:fldChar w:fldCharType="begin"/>
              </w:r>
              <w:r>
                <w:rPr>
                  <w:sz w:val="30"/>
                  <w:szCs w:val="30"/>
                </w:rPr>
                <w:instrText xml:space="preserve"> HYPERLINK \l _Toc1181 </w:instrText>
              </w:r>
              <w:r>
                <w:rPr>
                  <w:sz w:val="30"/>
                  <w:szCs w:val="30"/>
                </w:rPr>
                <w:fldChar w:fldCharType="separate"/>
              </w:r>
              <w:r>
                <w:rPr>
                  <w:rFonts w:hint="eastAsia"/>
                  <w:bCs/>
                  <w:sz w:val="30"/>
                  <w:szCs w:val="30"/>
                  <w:lang w:val="en-US" w:eastAsia="zh-CN"/>
                </w:rPr>
                <w:t>2.6指定往年同期教材；</w:t>
              </w:r>
              <w:r>
                <w:rPr>
                  <w:sz w:val="30"/>
                  <w:szCs w:val="30"/>
                </w:rPr>
                <w:tab/>
              </w:r>
              <w:r>
                <w:rPr>
                  <w:sz w:val="30"/>
                  <w:szCs w:val="30"/>
                </w:rPr>
                <w:fldChar w:fldCharType="begin"/>
              </w:r>
              <w:r>
                <w:rPr>
                  <w:sz w:val="30"/>
                  <w:szCs w:val="30"/>
                </w:rPr>
                <w:instrText xml:space="preserve"> PAGEREF _Toc1181 \h </w:instrText>
              </w:r>
              <w:r>
                <w:rPr>
                  <w:sz w:val="30"/>
                  <w:szCs w:val="30"/>
                </w:rPr>
                <w:fldChar w:fldCharType="separate"/>
              </w:r>
              <w:r>
                <w:rPr>
                  <w:sz w:val="30"/>
                  <w:szCs w:val="30"/>
                </w:rPr>
                <w:t>8</w:t>
              </w:r>
              <w:r>
                <w:rPr>
                  <w:sz w:val="30"/>
                  <w:szCs w:val="30"/>
                </w:rPr>
                <w:fldChar w:fldCharType="end"/>
              </w:r>
              <w:r>
                <w:rPr>
                  <w:sz w:val="30"/>
                  <w:szCs w:val="30"/>
                </w:rPr>
                <w:fldChar w:fldCharType="end"/>
              </w:r>
            </w:p>
            <w:p>
              <w:pPr>
                <w:pStyle w:val="27"/>
                <w:tabs>
                  <w:tab w:val="right" w:leader="dot" w:pos="10466"/>
                </w:tabs>
                <w:rPr>
                  <w:sz w:val="30"/>
                  <w:szCs w:val="30"/>
                </w:rPr>
              </w:pPr>
              <w:r>
                <w:rPr>
                  <w:sz w:val="30"/>
                  <w:szCs w:val="30"/>
                </w:rPr>
                <w:fldChar w:fldCharType="begin"/>
              </w:r>
              <w:r>
                <w:rPr>
                  <w:sz w:val="30"/>
                  <w:szCs w:val="30"/>
                </w:rPr>
                <w:instrText xml:space="preserve"> HYPERLINK \l _Toc13574 </w:instrText>
              </w:r>
              <w:r>
                <w:rPr>
                  <w:sz w:val="30"/>
                  <w:szCs w:val="30"/>
                </w:rPr>
                <w:fldChar w:fldCharType="separate"/>
              </w:r>
              <w:r>
                <w:rPr>
                  <w:rFonts w:hint="eastAsia"/>
                  <w:bCs/>
                  <w:sz w:val="30"/>
                  <w:szCs w:val="30"/>
                  <w:lang w:val="en-US" w:eastAsia="zh-CN"/>
                </w:rPr>
                <w:t>2.7撤销指定</w:t>
              </w:r>
              <w:r>
                <w:rPr>
                  <w:sz w:val="30"/>
                  <w:szCs w:val="30"/>
                </w:rPr>
                <w:tab/>
              </w:r>
              <w:r>
                <w:rPr>
                  <w:sz w:val="30"/>
                  <w:szCs w:val="30"/>
                </w:rPr>
                <w:fldChar w:fldCharType="begin"/>
              </w:r>
              <w:r>
                <w:rPr>
                  <w:sz w:val="30"/>
                  <w:szCs w:val="30"/>
                </w:rPr>
                <w:instrText xml:space="preserve"> PAGEREF _Toc13574 \h </w:instrText>
              </w:r>
              <w:r>
                <w:rPr>
                  <w:sz w:val="30"/>
                  <w:szCs w:val="30"/>
                </w:rPr>
                <w:fldChar w:fldCharType="separate"/>
              </w:r>
              <w:r>
                <w:rPr>
                  <w:sz w:val="30"/>
                  <w:szCs w:val="30"/>
                </w:rPr>
                <w:t>9</w:t>
              </w:r>
              <w:r>
                <w:rPr>
                  <w:sz w:val="30"/>
                  <w:szCs w:val="30"/>
                </w:rPr>
                <w:fldChar w:fldCharType="end"/>
              </w:r>
              <w:r>
                <w:rPr>
                  <w:sz w:val="30"/>
                  <w:szCs w:val="30"/>
                </w:rPr>
                <w:fldChar w:fldCharType="end"/>
              </w:r>
            </w:p>
            <w:p>
              <w:pPr>
                <w:pStyle w:val="27"/>
                <w:tabs>
                  <w:tab w:val="right" w:leader="dot" w:pos="10466"/>
                </w:tabs>
                <w:rPr>
                  <w:sz w:val="30"/>
                  <w:szCs w:val="30"/>
                </w:rPr>
              </w:pPr>
              <w:r>
                <w:rPr>
                  <w:sz w:val="30"/>
                  <w:szCs w:val="30"/>
                </w:rPr>
                <w:fldChar w:fldCharType="begin"/>
              </w:r>
              <w:r>
                <w:rPr>
                  <w:sz w:val="30"/>
                  <w:szCs w:val="30"/>
                </w:rPr>
                <w:instrText xml:space="preserve"> HYPERLINK \l _Toc6668 </w:instrText>
              </w:r>
              <w:r>
                <w:rPr>
                  <w:sz w:val="30"/>
                  <w:szCs w:val="30"/>
                </w:rPr>
                <w:fldChar w:fldCharType="separate"/>
              </w:r>
              <w:r>
                <w:rPr>
                  <w:rFonts w:hint="eastAsia"/>
                  <w:bCs/>
                  <w:sz w:val="30"/>
                  <w:szCs w:val="30"/>
                  <w:lang w:val="en-US" w:eastAsia="zh-CN"/>
                </w:rPr>
                <w:t>2.8 批量撤销指定</w:t>
              </w:r>
              <w:r>
                <w:rPr>
                  <w:sz w:val="30"/>
                  <w:szCs w:val="30"/>
                </w:rPr>
                <w:tab/>
              </w:r>
              <w:r>
                <w:rPr>
                  <w:sz w:val="30"/>
                  <w:szCs w:val="30"/>
                </w:rPr>
                <w:fldChar w:fldCharType="begin"/>
              </w:r>
              <w:r>
                <w:rPr>
                  <w:sz w:val="30"/>
                  <w:szCs w:val="30"/>
                </w:rPr>
                <w:instrText xml:space="preserve"> PAGEREF _Toc6668 \h </w:instrText>
              </w:r>
              <w:r>
                <w:rPr>
                  <w:sz w:val="30"/>
                  <w:szCs w:val="30"/>
                </w:rPr>
                <w:fldChar w:fldCharType="separate"/>
              </w:r>
              <w:r>
                <w:rPr>
                  <w:sz w:val="30"/>
                  <w:szCs w:val="30"/>
                </w:rPr>
                <w:t>10</w:t>
              </w:r>
              <w:r>
                <w:rPr>
                  <w:sz w:val="30"/>
                  <w:szCs w:val="30"/>
                </w:rPr>
                <w:fldChar w:fldCharType="end"/>
              </w:r>
              <w:r>
                <w:rPr>
                  <w:sz w:val="30"/>
                  <w:szCs w:val="30"/>
                </w:rPr>
                <w:fldChar w:fldCharType="end"/>
              </w:r>
            </w:p>
            <w:p>
              <w:pPr>
                <w:pStyle w:val="26"/>
                <w:tabs>
                  <w:tab w:val="right" w:leader="dot" w:pos="10466"/>
                </w:tabs>
                <w:rPr>
                  <w:sz w:val="30"/>
                  <w:szCs w:val="30"/>
                </w:rPr>
              </w:pPr>
              <w:r>
                <w:rPr>
                  <w:sz w:val="30"/>
                  <w:szCs w:val="30"/>
                </w:rPr>
                <w:fldChar w:fldCharType="begin"/>
              </w:r>
              <w:r>
                <w:rPr>
                  <w:sz w:val="30"/>
                  <w:szCs w:val="30"/>
                </w:rPr>
                <w:instrText xml:space="preserve"> HYPERLINK \l _Toc10151 </w:instrText>
              </w:r>
              <w:r>
                <w:rPr>
                  <w:sz w:val="30"/>
                  <w:szCs w:val="30"/>
                </w:rPr>
                <w:fldChar w:fldCharType="separate"/>
              </w:r>
              <w:r>
                <w:rPr>
                  <w:rFonts w:hint="eastAsia"/>
                  <w:b/>
                  <w:bCs w:val="0"/>
                  <w:sz w:val="30"/>
                  <w:szCs w:val="30"/>
                  <w:lang w:val="en-US" w:eastAsia="zh-CN"/>
                </w:rPr>
                <w:t>3.我的教用</w:t>
              </w:r>
              <w:r>
                <w:rPr>
                  <w:sz w:val="30"/>
                  <w:szCs w:val="30"/>
                </w:rPr>
                <w:tab/>
              </w:r>
              <w:r>
                <w:rPr>
                  <w:sz w:val="30"/>
                  <w:szCs w:val="30"/>
                </w:rPr>
                <w:fldChar w:fldCharType="begin"/>
              </w:r>
              <w:r>
                <w:rPr>
                  <w:sz w:val="30"/>
                  <w:szCs w:val="30"/>
                </w:rPr>
                <w:instrText xml:space="preserve"> PAGEREF _Toc10151 \h </w:instrText>
              </w:r>
              <w:r>
                <w:rPr>
                  <w:sz w:val="30"/>
                  <w:szCs w:val="30"/>
                </w:rPr>
                <w:fldChar w:fldCharType="separate"/>
              </w:r>
              <w:r>
                <w:rPr>
                  <w:sz w:val="30"/>
                  <w:szCs w:val="30"/>
                </w:rPr>
                <w:t>10</w:t>
              </w:r>
              <w:r>
                <w:rPr>
                  <w:sz w:val="30"/>
                  <w:szCs w:val="30"/>
                </w:rPr>
                <w:fldChar w:fldCharType="end"/>
              </w:r>
              <w:r>
                <w:rPr>
                  <w:sz w:val="30"/>
                  <w:szCs w:val="30"/>
                </w:rPr>
                <w:fldChar w:fldCharType="end"/>
              </w:r>
            </w:p>
            <w:p>
              <w:pPr>
                <w:pStyle w:val="26"/>
                <w:tabs>
                  <w:tab w:val="right" w:leader="dot" w:pos="10466"/>
                </w:tabs>
                <w:rPr>
                  <w:rFonts w:hint="default"/>
                  <w:sz w:val="30"/>
                  <w:szCs w:val="30"/>
                  <w:lang w:val="en-US" w:eastAsia="zh-CN"/>
                </w:rPr>
              </w:pPr>
              <w:r>
                <w:rPr>
                  <w:rFonts w:hint="eastAsia"/>
                  <w:sz w:val="30"/>
                  <w:szCs w:val="30"/>
                  <w:lang w:val="en-US" w:eastAsia="zh-CN"/>
                </w:rPr>
                <w:t xml:space="preserve">    3.1 撤销教用</w:t>
              </w:r>
              <w:r>
                <w:rPr>
                  <w:sz w:val="30"/>
                  <w:szCs w:val="30"/>
                </w:rPr>
                <w:tab/>
              </w:r>
              <w:r>
                <w:rPr>
                  <w:rFonts w:hint="eastAsia"/>
                  <w:sz w:val="30"/>
                  <w:szCs w:val="30"/>
                  <w:lang w:val="en-US" w:eastAsia="zh-CN"/>
                </w:rPr>
                <w:t>10</w:t>
              </w:r>
            </w:p>
            <w:p>
              <w:pPr>
                <w:pStyle w:val="26"/>
                <w:tabs>
                  <w:tab w:val="right" w:leader="dot" w:pos="10466"/>
                </w:tabs>
                <w:rPr>
                  <w:rFonts w:hint="default" w:eastAsiaTheme="minorEastAsia"/>
                  <w:sz w:val="30"/>
                  <w:szCs w:val="30"/>
                  <w:lang w:val="en-US" w:eastAsia="zh-CN"/>
                </w:rPr>
              </w:pPr>
              <w:r>
                <w:rPr>
                  <w:rFonts w:hint="eastAsia"/>
                  <w:sz w:val="30"/>
                  <w:szCs w:val="30"/>
                  <w:lang w:val="en-US" w:eastAsia="zh-CN"/>
                </w:rPr>
                <w:t xml:space="preserve">    3.2 教用修改数量</w:t>
              </w:r>
              <w:r>
                <w:rPr>
                  <w:sz w:val="30"/>
                  <w:szCs w:val="30"/>
                </w:rPr>
                <w:tab/>
              </w:r>
              <w:r>
                <w:rPr>
                  <w:rFonts w:hint="eastAsia"/>
                  <w:sz w:val="30"/>
                  <w:szCs w:val="30"/>
                  <w:lang w:val="en-US" w:eastAsia="zh-CN"/>
                </w:rPr>
                <w:t>11</w:t>
              </w:r>
            </w:p>
            <w:p>
              <w:r>
                <w:rPr>
                  <w:sz w:val="30"/>
                  <w:szCs w:val="30"/>
                </w:rPr>
                <w:fldChar w:fldCharType="end"/>
              </w:r>
            </w:p>
          </w:sdtContent>
        </w:sdt>
        <w:p>
          <w:pPr>
            <w:widowControl/>
            <w:jc w:val="left"/>
            <w:rPr>
              <w:b/>
              <w:bCs/>
              <w:sz w:val="32"/>
              <w:szCs w:val="32"/>
            </w:rPr>
          </w:pPr>
        </w:p>
      </w:sdtContent>
    </w:sdt>
    <w:p>
      <w:pPr>
        <w:pStyle w:val="2"/>
        <w:jc w:val="both"/>
        <w:outlineLvl w:val="9"/>
        <w:rPr>
          <w:rFonts w:hint="eastAsia"/>
        </w:rPr>
      </w:pPr>
    </w:p>
    <w:p>
      <w:pPr>
        <w:rPr>
          <w:rFonts w:hint="eastAsia"/>
        </w:rPr>
      </w:pPr>
    </w:p>
    <w:p>
      <w:pPr>
        <w:rPr>
          <w:rFonts w:hint="eastAsia"/>
        </w:rPr>
      </w:pPr>
    </w:p>
    <w:p>
      <w:pPr>
        <w:rPr>
          <w:rFonts w:hint="eastAsia"/>
        </w:rPr>
      </w:pPr>
    </w:p>
    <w:p>
      <w:pPr>
        <w:keepNext w:val="0"/>
        <w:keepLines w:val="0"/>
        <w:pageBreakBefore w:val="0"/>
        <w:widowControl w:val="0"/>
        <w:kinsoku/>
        <w:wordWrap/>
        <w:overflowPunct/>
        <w:topLinePunct w:val="0"/>
        <w:autoSpaceDE/>
        <w:autoSpaceDN/>
        <w:bidi w:val="0"/>
        <w:adjustRightInd/>
        <w:snapToGrid w:val="0"/>
        <w:spacing w:line="240" w:lineRule="auto"/>
        <w:textAlignment w:val="auto"/>
        <w:outlineLvl w:val="0"/>
        <w:rPr>
          <w:rFonts w:hint="eastAsia"/>
          <w:b/>
          <w:bCs/>
          <w:sz w:val="28"/>
          <w:szCs w:val="28"/>
          <w:lang w:val="en-US" w:eastAsia="zh-CN"/>
        </w:rPr>
      </w:pPr>
      <w:bookmarkStart w:id="0" w:name="_Toc28696"/>
      <w:r>
        <w:rPr>
          <w:rFonts w:hint="eastAsia"/>
          <w:b/>
          <w:bCs/>
          <w:sz w:val="28"/>
          <w:szCs w:val="28"/>
          <w:lang w:val="en-US" w:eastAsia="zh-CN"/>
        </w:rPr>
        <w:t>1.登陆网址</w:t>
      </w:r>
      <w:bookmarkEnd w:id="0"/>
      <w:r>
        <w:rPr>
          <w:rFonts w:hint="eastAsia"/>
          <w:b w:val="0"/>
          <w:bCs w:val="0"/>
          <w:sz w:val="28"/>
          <w:szCs w:val="28"/>
          <w:lang w:val="en-US" w:eastAsia="zh-CN"/>
        </w:rPr>
        <w:t>http://www.meihaoqc.com</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账号：ng+工号，密码：初始密码为123456</w:t>
      </w:r>
    </w:p>
    <w:p>
      <w:pPr>
        <w:ind w:firstLine="360"/>
        <w:rPr>
          <w:rFonts w:hint="eastAsia" w:eastAsiaTheme="minorEastAsia"/>
          <w:lang w:eastAsia="zh-CN"/>
        </w:rPr>
      </w:pPr>
      <w:r>
        <w:rPr>
          <w:rFonts w:hint="eastAsia" w:eastAsiaTheme="minorEastAsia"/>
          <w:lang w:eastAsia="zh-CN"/>
        </w:rPr>
        <w:drawing>
          <wp:inline distT="0" distB="0" distL="114300" distR="114300">
            <wp:extent cx="5951855" cy="2710815"/>
            <wp:effectExtent l="0" t="0" r="10795" b="13335"/>
            <wp:docPr id="7" name="图片 7" descr="微信截图_20221017120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截图_20221017120637"/>
                    <pic:cNvPicPr>
                      <a:picLocks noChangeAspect="1"/>
                    </pic:cNvPicPr>
                  </pic:nvPicPr>
                  <pic:blipFill>
                    <a:blip r:embed="rId9"/>
                    <a:stretch>
                      <a:fillRect/>
                    </a:stretch>
                  </pic:blipFill>
                  <pic:spPr>
                    <a:xfrm>
                      <a:off x="0" y="0"/>
                      <a:ext cx="5951855" cy="271081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val="0"/>
        <w:spacing w:line="240" w:lineRule="auto"/>
        <w:textAlignment w:val="auto"/>
        <w:outlineLvl w:val="1"/>
        <w:rPr>
          <w:rFonts w:hint="eastAsia"/>
          <w:b/>
          <w:bCs/>
          <w:sz w:val="28"/>
          <w:szCs w:val="28"/>
          <w:lang w:val="en-US" w:eastAsia="zh-CN"/>
        </w:rPr>
      </w:pPr>
      <w:bookmarkStart w:id="1" w:name="_Toc11811"/>
    </w:p>
    <w:p>
      <w:pPr>
        <w:keepNext w:val="0"/>
        <w:keepLines w:val="0"/>
        <w:pageBreakBefore w:val="0"/>
        <w:widowControl w:val="0"/>
        <w:kinsoku/>
        <w:wordWrap/>
        <w:overflowPunct/>
        <w:topLinePunct w:val="0"/>
        <w:autoSpaceDE/>
        <w:autoSpaceDN/>
        <w:bidi w:val="0"/>
        <w:adjustRightInd/>
        <w:snapToGrid w:val="0"/>
        <w:spacing w:line="240" w:lineRule="auto"/>
        <w:textAlignment w:val="auto"/>
        <w:outlineLvl w:val="1"/>
        <w:rPr>
          <w:rFonts w:hint="eastAsia"/>
          <w:b/>
          <w:bCs/>
          <w:sz w:val="28"/>
          <w:szCs w:val="28"/>
          <w:lang w:val="en-US" w:eastAsia="zh-CN"/>
        </w:rPr>
      </w:pPr>
      <w:r>
        <w:rPr>
          <w:rFonts w:hint="eastAsia"/>
          <w:b/>
          <w:bCs/>
          <w:sz w:val="28"/>
          <w:szCs w:val="28"/>
          <w:lang w:val="en-US" w:eastAsia="zh-CN"/>
        </w:rPr>
        <w:t>1.1 查看课程信息表</w:t>
      </w:r>
      <w:bookmarkEnd w:id="1"/>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教师页面分别有首页、我的教用、教材库、个人中心几个模块，在首页模块下可看到表格中的课程信息。</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p>
    <w:p>
      <w:pPr>
        <w:pStyle w:val="15"/>
        <w:ind w:left="360" w:firstLine="0" w:firstLineChars="0"/>
        <w:rPr>
          <w:rFonts w:hint="eastAsia" w:eastAsiaTheme="minorEastAsia"/>
          <w:lang w:eastAsia="zh-CN"/>
        </w:rPr>
      </w:pPr>
      <w:r>
        <w:rPr>
          <w:rFonts w:hint="eastAsia" w:eastAsiaTheme="minorEastAsia"/>
          <w:lang w:eastAsia="zh-CN"/>
        </w:rPr>
        <w:drawing>
          <wp:inline distT="0" distB="0" distL="114300" distR="114300">
            <wp:extent cx="6633210" cy="4623435"/>
            <wp:effectExtent l="0" t="0" r="15240" b="5715"/>
            <wp:docPr id="4" name="图片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
                    <pic:cNvPicPr>
                      <a:picLocks noChangeAspect="1"/>
                    </pic:cNvPicPr>
                  </pic:nvPicPr>
                  <pic:blipFill>
                    <a:blip r:embed="rId10"/>
                    <a:stretch>
                      <a:fillRect/>
                    </a:stretch>
                  </pic:blipFill>
                  <pic:spPr>
                    <a:xfrm>
                      <a:off x="0" y="0"/>
                      <a:ext cx="6633210" cy="4623435"/>
                    </a:xfrm>
                    <a:prstGeom prst="rect">
                      <a:avLst/>
                    </a:prstGeom>
                  </pic:spPr>
                </pic:pic>
              </a:graphicData>
            </a:graphic>
          </wp:inline>
        </w:drawing>
      </w:r>
    </w:p>
    <w:p>
      <w:pPr>
        <w:pStyle w:val="15"/>
        <w:ind w:left="360" w:firstLine="0" w:firstLineChars="0"/>
      </w:pPr>
    </w:p>
    <w:p>
      <w:pPr>
        <w:keepNext w:val="0"/>
        <w:keepLines w:val="0"/>
        <w:pageBreakBefore w:val="0"/>
        <w:widowControl w:val="0"/>
        <w:kinsoku/>
        <w:wordWrap/>
        <w:overflowPunct/>
        <w:topLinePunct w:val="0"/>
        <w:autoSpaceDE/>
        <w:autoSpaceDN/>
        <w:bidi w:val="0"/>
        <w:adjustRightInd/>
        <w:snapToGrid w:val="0"/>
        <w:spacing w:line="240" w:lineRule="auto"/>
        <w:textAlignment w:val="auto"/>
        <w:outlineLvl w:val="1"/>
        <w:rPr>
          <w:rFonts w:hint="eastAsia"/>
          <w:b/>
          <w:bCs/>
          <w:sz w:val="28"/>
          <w:szCs w:val="28"/>
          <w:lang w:val="en-US" w:eastAsia="zh-CN"/>
        </w:rPr>
      </w:pPr>
      <w:bookmarkStart w:id="2" w:name="_Toc7965"/>
      <w:r>
        <w:rPr>
          <w:rFonts w:hint="eastAsia"/>
          <w:b/>
          <w:bCs/>
          <w:sz w:val="28"/>
          <w:szCs w:val="28"/>
          <w:lang w:val="en-US" w:eastAsia="zh-CN"/>
        </w:rPr>
        <w:t>1.2设置课程是否需要教材</w:t>
      </w:r>
      <w:bookmarkEnd w:id="2"/>
    </w:p>
    <w:p>
      <w:pPr>
        <w:keepNext w:val="0"/>
        <w:keepLines w:val="0"/>
        <w:pageBreakBefore w:val="0"/>
        <w:widowControl w:val="0"/>
        <w:kinsoku/>
        <w:wordWrap/>
        <w:overflowPunct/>
        <w:topLinePunct w:val="0"/>
        <w:autoSpaceDE/>
        <w:autoSpaceDN/>
        <w:bidi w:val="0"/>
        <w:adjustRightInd/>
        <w:snapToGrid w:val="0"/>
        <w:spacing w:line="240" w:lineRule="auto"/>
        <w:textAlignment w:val="auto"/>
        <w:outlineLvl w:val="1"/>
        <w:rPr>
          <w:rFonts w:hint="default"/>
          <w:b/>
          <w:bCs/>
          <w:sz w:val="28"/>
          <w:szCs w:val="28"/>
          <w:lang w:val="en-US" w:eastAsia="zh-CN"/>
        </w:rPr>
      </w:pPr>
      <w:r>
        <w:rPr>
          <w:rFonts w:hint="eastAsia"/>
          <w:b/>
          <w:bCs/>
          <w:sz w:val="28"/>
          <w:szCs w:val="28"/>
          <w:lang w:val="en-US" w:eastAsia="zh-CN"/>
        </w:rPr>
        <w:t>教材指定人结合实际，先设置课程“需要教材”或“不需要教材”。</w:t>
      </w:r>
    </w:p>
    <w:p>
      <w:pPr>
        <w:keepNext w:val="0"/>
        <w:keepLines w:val="0"/>
        <w:pageBreakBefore w:val="0"/>
        <w:widowControl w:val="0"/>
        <w:kinsoku/>
        <w:wordWrap/>
        <w:overflowPunct/>
        <w:topLinePunct w:val="0"/>
        <w:autoSpaceDE/>
        <w:autoSpaceDN/>
        <w:bidi w:val="0"/>
        <w:adjustRightInd/>
        <w:snapToGrid w:val="0"/>
        <w:spacing w:line="240" w:lineRule="auto"/>
        <w:textAlignment w:val="auto"/>
        <w:outlineLvl w:val="2"/>
        <w:rPr>
          <w:rFonts w:hint="eastAsia"/>
          <w:b/>
          <w:bCs/>
          <w:sz w:val="28"/>
          <w:szCs w:val="28"/>
          <w:lang w:val="en-US" w:eastAsia="zh-CN"/>
        </w:rPr>
      </w:pPr>
      <w:bookmarkStart w:id="3" w:name="_Toc7694"/>
      <w:r>
        <w:rPr>
          <w:rFonts w:hint="eastAsia"/>
          <w:b/>
          <w:bCs/>
          <w:sz w:val="28"/>
          <w:szCs w:val="28"/>
          <w:lang w:val="en-US" w:eastAsia="zh-CN"/>
        </w:rPr>
        <w:t>1.2.1 设置不需要教材</w:t>
      </w:r>
      <w:bookmarkEnd w:id="3"/>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1）勾选课程；</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2）点击红色“设置不需要教材”按钮；</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3）点击弹窗“确认“按钮；</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drawing>
          <wp:inline distT="0" distB="0" distL="114300" distR="114300">
            <wp:extent cx="6633210" cy="3497580"/>
            <wp:effectExtent l="0" t="0" r="15240" b="7620"/>
            <wp:docPr id="82" name="图片 8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2"/>
                    <pic:cNvPicPr>
                      <a:picLocks noChangeAspect="1"/>
                    </pic:cNvPicPr>
                  </pic:nvPicPr>
                  <pic:blipFill>
                    <a:blip r:embed="rId11"/>
                    <a:stretch>
                      <a:fillRect/>
                    </a:stretch>
                  </pic:blipFill>
                  <pic:spPr>
                    <a:xfrm>
                      <a:off x="0" y="0"/>
                      <a:ext cx="6633210" cy="349758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4）指定状态就变成了“不需要”，表示该课程不需要指定教材。</w:t>
      </w:r>
    </w:p>
    <w:p>
      <w:pPr>
        <w:rPr>
          <w:rFonts w:hint="eastAsia" w:eastAsiaTheme="minorEastAsia"/>
          <w:lang w:eastAsia="zh-CN"/>
        </w:rPr>
      </w:pPr>
      <w:r>
        <w:rPr>
          <w:rFonts w:hint="eastAsia" w:eastAsiaTheme="minorEastAsia"/>
          <w:lang w:eastAsia="zh-CN"/>
        </w:rPr>
        <w:drawing>
          <wp:inline distT="0" distB="0" distL="114300" distR="114300">
            <wp:extent cx="6635750" cy="3776345"/>
            <wp:effectExtent l="0" t="0" r="12700" b="14605"/>
            <wp:docPr id="83" name="图片 8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3"/>
                    <pic:cNvPicPr>
                      <a:picLocks noChangeAspect="1"/>
                    </pic:cNvPicPr>
                  </pic:nvPicPr>
                  <pic:blipFill>
                    <a:blip r:embed="rId12"/>
                    <a:stretch>
                      <a:fillRect/>
                    </a:stretch>
                  </pic:blipFill>
                  <pic:spPr>
                    <a:xfrm>
                      <a:off x="0" y="0"/>
                      <a:ext cx="6635750" cy="377634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val="0"/>
        <w:spacing w:line="240" w:lineRule="auto"/>
        <w:textAlignment w:val="auto"/>
        <w:outlineLvl w:val="2"/>
        <w:rPr>
          <w:rFonts w:hint="eastAsia"/>
          <w:b/>
          <w:bCs/>
          <w:sz w:val="28"/>
          <w:szCs w:val="28"/>
          <w:lang w:val="en-US" w:eastAsia="zh-CN"/>
        </w:rPr>
      </w:pPr>
      <w:bookmarkStart w:id="4" w:name="_Toc29198"/>
      <w:r>
        <w:rPr>
          <w:rFonts w:hint="eastAsia"/>
          <w:b/>
          <w:bCs/>
          <w:sz w:val="28"/>
          <w:szCs w:val="28"/>
          <w:lang w:val="en-US" w:eastAsia="zh-CN"/>
        </w:rPr>
        <w:t>1.2.2 设置需要教材</w:t>
      </w:r>
      <w:bookmarkEnd w:id="4"/>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1）勾选课程；</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2）点击“设置需要教材”按钮；</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3）点击弹窗“确认“按钮；</w:t>
      </w:r>
    </w:p>
    <w:p>
      <w:pPr>
        <w:rPr>
          <w:rFonts w:hint="eastAsia" w:eastAsiaTheme="minorEastAsia"/>
          <w:sz w:val="28"/>
          <w:szCs w:val="28"/>
          <w:lang w:eastAsia="zh-CN"/>
        </w:rPr>
      </w:pPr>
      <w:r>
        <w:rPr>
          <w:rFonts w:hint="eastAsia" w:eastAsiaTheme="minorEastAsia"/>
          <w:sz w:val="28"/>
          <w:szCs w:val="28"/>
          <w:lang w:eastAsia="zh-CN"/>
        </w:rPr>
        <w:drawing>
          <wp:inline distT="0" distB="0" distL="114300" distR="114300">
            <wp:extent cx="6633210" cy="3709035"/>
            <wp:effectExtent l="0" t="0" r="15240" b="5715"/>
            <wp:docPr id="84" name="图片 8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4"/>
                    <pic:cNvPicPr>
                      <a:picLocks noChangeAspect="1"/>
                    </pic:cNvPicPr>
                  </pic:nvPicPr>
                  <pic:blipFill>
                    <a:blip r:embed="rId13"/>
                    <a:stretch>
                      <a:fillRect/>
                    </a:stretch>
                  </pic:blipFill>
                  <pic:spPr>
                    <a:xfrm>
                      <a:off x="0" y="0"/>
                      <a:ext cx="6633210" cy="370903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4）指定状态就变成了“未指定”，表示该课程需要指定教材。</w:t>
      </w:r>
    </w:p>
    <w:p>
      <w:pPr>
        <w:rPr>
          <w:rFonts w:hint="eastAsia" w:eastAsiaTheme="minorEastAsia"/>
          <w:lang w:eastAsia="zh-CN"/>
        </w:rPr>
      </w:pPr>
      <w:r>
        <w:rPr>
          <w:rFonts w:hint="eastAsia" w:eastAsiaTheme="minorEastAsia"/>
          <w:lang w:eastAsia="zh-CN"/>
        </w:rPr>
        <w:drawing>
          <wp:inline distT="0" distB="0" distL="114300" distR="114300">
            <wp:extent cx="6635750" cy="3795395"/>
            <wp:effectExtent l="0" t="0" r="12700" b="14605"/>
            <wp:docPr id="85" name="图片 8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5"/>
                    <pic:cNvPicPr>
                      <a:picLocks noChangeAspect="1"/>
                    </pic:cNvPicPr>
                  </pic:nvPicPr>
                  <pic:blipFill>
                    <a:blip r:embed="rId14"/>
                    <a:stretch>
                      <a:fillRect/>
                    </a:stretch>
                  </pic:blipFill>
                  <pic:spPr>
                    <a:xfrm>
                      <a:off x="0" y="0"/>
                      <a:ext cx="6635750" cy="379539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textAlignment w:val="auto"/>
        <w:outlineLvl w:val="0"/>
        <w:rPr>
          <w:rFonts w:hint="eastAsia"/>
          <w:b/>
          <w:bCs/>
          <w:sz w:val="28"/>
          <w:szCs w:val="28"/>
          <w:lang w:val="en-US" w:eastAsia="zh-CN"/>
        </w:rPr>
      </w:pPr>
      <w:bookmarkStart w:id="5" w:name="_Toc28742"/>
    </w:p>
    <w:p>
      <w:pPr>
        <w:keepNext w:val="0"/>
        <w:keepLines w:val="0"/>
        <w:pageBreakBefore w:val="0"/>
        <w:widowControl w:val="0"/>
        <w:kinsoku/>
        <w:wordWrap/>
        <w:overflowPunct/>
        <w:topLinePunct w:val="0"/>
        <w:autoSpaceDE/>
        <w:autoSpaceDN/>
        <w:bidi w:val="0"/>
        <w:adjustRightInd/>
        <w:snapToGrid w:val="0"/>
        <w:spacing w:line="240" w:lineRule="auto"/>
        <w:textAlignment w:val="auto"/>
        <w:outlineLvl w:val="0"/>
        <w:rPr>
          <w:rFonts w:hint="eastAsia"/>
          <w:b/>
          <w:bCs/>
          <w:sz w:val="28"/>
          <w:szCs w:val="28"/>
          <w:lang w:val="en-US" w:eastAsia="zh-CN"/>
        </w:rPr>
      </w:pPr>
      <w:r>
        <w:rPr>
          <w:rFonts w:hint="eastAsia"/>
          <w:b/>
          <w:bCs/>
          <w:sz w:val="28"/>
          <w:szCs w:val="28"/>
          <w:lang w:val="en-US" w:eastAsia="zh-CN"/>
        </w:rPr>
        <w:t>2．指定课程教材</w:t>
      </w:r>
      <w:bookmarkEnd w:id="5"/>
    </w:p>
    <w:p>
      <w:pPr>
        <w:keepNext w:val="0"/>
        <w:keepLines w:val="0"/>
        <w:pageBreakBefore w:val="0"/>
        <w:widowControl w:val="0"/>
        <w:kinsoku/>
        <w:wordWrap/>
        <w:overflowPunct/>
        <w:topLinePunct w:val="0"/>
        <w:autoSpaceDE/>
        <w:autoSpaceDN/>
        <w:bidi w:val="0"/>
        <w:adjustRightInd/>
        <w:snapToGrid w:val="0"/>
        <w:spacing w:line="240" w:lineRule="auto"/>
        <w:textAlignment w:val="auto"/>
        <w:outlineLvl w:val="1"/>
        <w:rPr>
          <w:rFonts w:hint="eastAsia"/>
          <w:b/>
          <w:bCs/>
          <w:sz w:val="28"/>
          <w:szCs w:val="28"/>
          <w:lang w:val="en-US" w:eastAsia="zh-CN"/>
        </w:rPr>
      </w:pPr>
      <w:bookmarkStart w:id="6" w:name="_Toc236"/>
      <w:r>
        <w:rPr>
          <w:rFonts w:hint="eastAsia"/>
          <w:b/>
          <w:bCs/>
          <w:sz w:val="28"/>
          <w:szCs w:val="28"/>
          <w:lang w:val="en-US" w:eastAsia="zh-CN"/>
        </w:rPr>
        <w:t>2.1勾选课程，点击“教材指定</w:t>
      </w:r>
      <w:bookmarkEnd w:id="6"/>
      <w:r>
        <w:rPr>
          <w:rFonts w:hint="eastAsia"/>
          <w:b/>
          <w:bCs/>
          <w:sz w:val="28"/>
          <w:szCs w:val="28"/>
          <w:lang w:val="en-US" w:eastAsia="zh-CN"/>
        </w:rPr>
        <w:t>”</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1）勾选课程；</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2）点击页面右边“教材指定”按钮，则跳转至选择教材页面。</w:t>
      </w:r>
    </w:p>
    <w:p>
      <w:pPr>
        <w:rPr>
          <w:rFonts w:hint="eastAsia" w:eastAsiaTheme="minorEastAsia"/>
          <w:lang w:eastAsia="zh-CN"/>
        </w:rPr>
      </w:pPr>
      <w:r>
        <w:rPr>
          <w:rFonts w:hint="eastAsia" w:eastAsiaTheme="minorEastAsia"/>
          <w:lang w:eastAsia="zh-CN"/>
        </w:rPr>
        <w:drawing>
          <wp:inline distT="0" distB="0" distL="114300" distR="114300">
            <wp:extent cx="6638290" cy="3627120"/>
            <wp:effectExtent l="0" t="0" r="10160" b="11430"/>
            <wp:docPr id="86" name="图片 8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6"/>
                    <pic:cNvPicPr>
                      <a:picLocks noChangeAspect="1"/>
                    </pic:cNvPicPr>
                  </pic:nvPicPr>
                  <pic:blipFill>
                    <a:blip r:embed="rId15"/>
                    <a:stretch>
                      <a:fillRect/>
                    </a:stretch>
                  </pic:blipFill>
                  <pic:spPr>
                    <a:xfrm>
                      <a:off x="0" y="0"/>
                      <a:ext cx="6638290" cy="3627120"/>
                    </a:xfrm>
                    <a:prstGeom prst="rect">
                      <a:avLst/>
                    </a:prstGeom>
                  </pic:spPr>
                </pic:pic>
              </a:graphicData>
            </a:graphic>
          </wp:inline>
        </w:drawing>
      </w:r>
    </w:p>
    <w:p>
      <w:pPr>
        <w:rPr>
          <w:rFonts w:hint="default" w:eastAsiaTheme="minorEastAsia"/>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textAlignment w:val="auto"/>
        <w:outlineLvl w:val="1"/>
        <w:rPr>
          <w:rFonts w:hint="eastAsia"/>
          <w:b/>
          <w:bCs/>
          <w:sz w:val="28"/>
          <w:szCs w:val="28"/>
          <w:lang w:val="en-US" w:eastAsia="zh-CN"/>
        </w:rPr>
      </w:pPr>
      <w:bookmarkStart w:id="7" w:name="_Toc32572"/>
      <w:r>
        <w:rPr>
          <w:rFonts w:hint="eastAsia"/>
          <w:b/>
          <w:bCs/>
          <w:sz w:val="28"/>
          <w:szCs w:val="28"/>
          <w:lang w:val="en-US" w:eastAsia="zh-CN"/>
        </w:rPr>
        <w:t>2.2教师给课程选择教材</w:t>
      </w:r>
      <w:bookmarkEnd w:id="7"/>
    </w:p>
    <w:p>
      <w:pPr>
        <w:keepNext w:val="0"/>
        <w:keepLines w:val="0"/>
        <w:pageBreakBefore w:val="0"/>
        <w:widowControl w:val="0"/>
        <w:kinsoku/>
        <w:wordWrap/>
        <w:overflowPunct/>
        <w:topLinePunct w:val="0"/>
        <w:autoSpaceDE/>
        <w:autoSpaceDN/>
        <w:bidi w:val="0"/>
        <w:adjustRightInd/>
        <w:snapToGrid w:val="0"/>
        <w:spacing w:line="240" w:lineRule="auto"/>
        <w:textAlignment w:val="auto"/>
        <w:outlineLvl w:val="1"/>
        <w:rPr>
          <w:rFonts w:hint="default"/>
          <w:b w:val="0"/>
          <w:bCs w:val="0"/>
          <w:color w:val="auto"/>
          <w:sz w:val="28"/>
          <w:szCs w:val="28"/>
          <w:lang w:val="en-US" w:eastAsia="zh-CN"/>
        </w:rPr>
      </w:pPr>
      <w:r>
        <w:rPr>
          <w:rFonts w:hint="eastAsia"/>
          <w:b w:val="0"/>
          <w:bCs w:val="0"/>
          <w:color w:val="auto"/>
          <w:sz w:val="28"/>
          <w:szCs w:val="28"/>
          <w:lang w:val="en-US" w:eastAsia="zh-CN"/>
        </w:rPr>
        <w:t>列表显示该门课程的上课班级信息，教材征订负责人可勾选一个班级或部分班级或全部班级指定相应的教材。</w:t>
      </w:r>
    </w:p>
    <w:p>
      <w:pPr>
        <w:keepNext w:val="0"/>
        <w:keepLines w:val="0"/>
        <w:pageBreakBefore w:val="0"/>
        <w:widowControl w:val="0"/>
        <w:kinsoku/>
        <w:wordWrap/>
        <w:overflowPunct/>
        <w:topLinePunct w:val="0"/>
        <w:autoSpaceDE/>
        <w:autoSpaceDN/>
        <w:bidi w:val="0"/>
        <w:adjustRightInd/>
        <w:snapToGrid w:val="0"/>
        <w:spacing w:line="240" w:lineRule="auto"/>
        <w:textAlignment w:val="auto"/>
        <w:outlineLvl w:val="1"/>
        <w:rPr>
          <w:rFonts w:hint="default"/>
          <w:b/>
          <w:bCs/>
          <w:sz w:val="28"/>
          <w:szCs w:val="28"/>
          <w:lang w:val="en-US" w:eastAsia="zh-CN"/>
        </w:rPr>
      </w:pPr>
      <w:r>
        <w:rPr>
          <w:rFonts w:hint="default"/>
          <w:b/>
          <w:bCs/>
          <w:sz w:val="28"/>
          <w:szCs w:val="28"/>
          <w:lang w:val="en-US" w:eastAsia="zh-CN"/>
        </w:rPr>
        <w:drawing>
          <wp:inline distT="0" distB="0" distL="114300" distR="114300">
            <wp:extent cx="6643370" cy="3296920"/>
            <wp:effectExtent l="0" t="0" r="5080" b="17780"/>
            <wp:docPr id="12" name="图片 12"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22"/>
                    <pic:cNvPicPr>
                      <a:picLocks noChangeAspect="1"/>
                    </pic:cNvPicPr>
                  </pic:nvPicPr>
                  <pic:blipFill>
                    <a:blip r:embed="rId16"/>
                    <a:stretch>
                      <a:fillRect/>
                    </a:stretch>
                  </pic:blipFill>
                  <pic:spPr>
                    <a:xfrm>
                      <a:off x="0" y="0"/>
                      <a:ext cx="6643370" cy="329692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val="0"/>
        <w:spacing w:line="240" w:lineRule="auto"/>
        <w:textAlignment w:val="auto"/>
        <w:outlineLvl w:val="1"/>
        <w:rPr>
          <w:rFonts w:hint="default"/>
          <w:b w:val="0"/>
          <w:bCs w:val="0"/>
          <w:sz w:val="28"/>
          <w:szCs w:val="28"/>
          <w:lang w:val="en-US" w:eastAsia="zh-CN"/>
        </w:rPr>
      </w:pPr>
      <w:r>
        <w:rPr>
          <w:rFonts w:hint="eastAsia"/>
          <w:b w:val="0"/>
          <w:bCs w:val="0"/>
          <w:sz w:val="28"/>
          <w:szCs w:val="28"/>
          <w:lang w:val="en-US" w:eastAsia="zh-CN"/>
        </w:rPr>
        <w:t>该页面下拉可进行教材搜索</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default"/>
          <w:b w:val="0"/>
          <w:bCs w:val="0"/>
          <w:sz w:val="28"/>
          <w:szCs w:val="28"/>
          <w:lang w:val="en-US" w:eastAsia="zh-CN"/>
        </w:rPr>
      </w:pPr>
      <w:r>
        <w:rPr>
          <w:rFonts w:hint="eastAsia"/>
          <w:b w:val="0"/>
          <w:bCs w:val="0"/>
          <w:sz w:val="28"/>
          <w:szCs w:val="28"/>
          <w:lang w:val="en-US" w:eastAsia="zh-CN"/>
        </w:rPr>
        <w:t>1）在搜索框搜索教材，找到目标教材；</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default"/>
          <w:b w:val="0"/>
          <w:bCs w:val="0"/>
          <w:sz w:val="28"/>
          <w:szCs w:val="28"/>
          <w:lang w:val="en-US" w:eastAsia="zh-CN"/>
        </w:rPr>
      </w:pPr>
      <w:r>
        <w:rPr>
          <w:rFonts w:hint="eastAsia"/>
          <w:b w:val="0"/>
          <w:bCs w:val="0"/>
          <w:sz w:val="28"/>
          <w:szCs w:val="28"/>
          <w:lang w:val="en-US" w:eastAsia="zh-CN"/>
        </w:rPr>
        <w:t>2）在目标教材显示信息页面右下角点击勾选“选用”按钮，选择教材；</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sz w:val="28"/>
          <w:szCs w:val="28"/>
          <w:lang w:val="en-US" w:eastAsia="zh-CN"/>
        </w:rPr>
      </w:pPr>
      <w:r>
        <w:rPr>
          <w:rFonts w:hint="eastAsia"/>
          <w:sz w:val="28"/>
          <w:szCs w:val="28"/>
          <w:lang w:val="en-US" w:eastAsia="zh-CN"/>
        </w:rPr>
        <w:t>3）若在教材库中未找到目标教材，可以自行新增教材。</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p>
    <w:p>
      <w:pPr>
        <w:rPr>
          <w:rFonts w:hint="eastAsia" w:eastAsiaTheme="minorEastAsia"/>
          <w:lang w:eastAsia="zh-CN"/>
        </w:rPr>
      </w:pPr>
      <w:r>
        <w:rPr>
          <w:rFonts w:hint="eastAsia" w:eastAsiaTheme="minorEastAsia"/>
          <w:lang w:eastAsia="zh-CN"/>
        </w:rPr>
        <w:drawing>
          <wp:inline distT="0" distB="0" distL="114300" distR="114300">
            <wp:extent cx="6633210" cy="3632200"/>
            <wp:effectExtent l="0" t="0" r="15240" b="6350"/>
            <wp:docPr id="16" name="图片 16" descr="QQ图片2021051213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QQ图片20210512133319"/>
                    <pic:cNvPicPr>
                      <a:picLocks noChangeAspect="1"/>
                    </pic:cNvPicPr>
                  </pic:nvPicPr>
                  <pic:blipFill>
                    <a:blip r:embed="rId17"/>
                    <a:stretch>
                      <a:fillRect/>
                    </a:stretch>
                  </pic:blipFill>
                  <pic:spPr>
                    <a:xfrm>
                      <a:off x="0" y="0"/>
                      <a:ext cx="6633210" cy="363220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color w:val="auto"/>
          <w:sz w:val="28"/>
          <w:szCs w:val="28"/>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color w:val="auto"/>
          <w:sz w:val="28"/>
          <w:szCs w:val="28"/>
          <w:lang w:val="en-US" w:eastAsia="zh-CN"/>
        </w:rPr>
      </w:pPr>
      <w:r>
        <w:rPr>
          <w:rFonts w:hint="eastAsia"/>
          <w:color w:val="auto"/>
          <w:sz w:val="28"/>
          <w:szCs w:val="28"/>
          <w:lang w:val="en-US" w:eastAsia="zh-CN"/>
        </w:rPr>
        <w:t>在搜索过程中，若发现教材库中的相关信息有误，可点击“订正”按钮进行信息修改。</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default"/>
          <w:color w:val="auto"/>
          <w:sz w:val="28"/>
          <w:szCs w:val="28"/>
          <w:lang w:val="en-US" w:eastAsia="zh-CN"/>
        </w:rPr>
      </w:pPr>
    </w:p>
    <w:p>
      <w:pPr>
        <w:rPr>
          <w:rFonts w:hint="eastAsia" w:eastAsiaTheme="minorEastAsia"/>
          <w:lang w:eastAsia="zh-CN"/>
        </w:rPr>
      </w:pPr>
      <w:r>
        <w:rPr>
          <w:rFonts w:hint="eastAsia" w:eastAsiaTheme="minorEastAsia"/>
          <w:lang w:eastAsia="zh-CN"/>
        </w:rPr>
        <w:drawing>
          <wp:inline distT="0" distB="0" distL="114300" distR="114300">
            <wp:extent cx="6633210" cy="3617595"/>
            <wp:effectExtent l="0" t="0" r="15240" b="1905"/>
            <wp:docPr id="10" name="图片 1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4"/>
                    <pic:cNvPicPr>
                      <a:picLocks noChangeAspect="1"/>
                    </pic:cNvPicPr>
                  </pic:nvPicPr>
                  <pic:blipFill>
                    <a:blip r:embed="rId18"/>
                    <a:stretch>
                      <a:fillRect/>
                    </a:stretch>
                  </pic:blipFill>
                  <pic:spPr>
                    <a:xfrm>
                      <a:off x="0" y="0"/>
                      <a:ext cx="6633210" cy="3617595"/>
                    </a:xfrm>
                    <a:prstGeom prst="rect">
                      <a:avLst/>
                    </a:prstGeom>
                  </pic:spPr>
                </pic:pic>
              </a:graphicData>
            </a:graphic>
          </wp:inline>
        </w:drawing>
      </w:r>
    </w:p>
    <w:p>
      <w:pPr>
        <w:rPr>
          <w:rFonts w:hint="eastAsia" w:eastAsiaTheme="minorEastAsia"/>
          <w:lang w:eastAsia="zh-CN"/>
        </w:rPr>
      </w:pPr>
    </w:p>
    <w:p>
      <w:pPr>
        <w:keepNext w:val="0"/>
        <w:keepLines w:val="0"/>
        <w:pageBreakBefore w:val="0"/>
        <w:widowControl w:val="0"/>
        <w:kinsoku/>
        <w:wordWrap/>
        <w:overflowPunct/>
        <w:topLinePunct w:val="0"/>
        <w:autoSpaceDE/>
        <w:autoSpaceDN/>
        <w:bidi w:val="0"/>
        <w:adjustRightInd/>
        <w:snapToGrid w:val="0"/>
        <w:spacing w:line="240" w:lineRule="auto"/>
        <w:textAlignment w:val="auto"/>
        <w:outlineLvl w:val="1"/>
        <w:rPr>
          <w:rFonts w:hint="eastAsia"/>
          <w:b/>
          <w:bCs/>
          <w:sz w:val="28"/>
          <w:szCs w:val="28"/>
          <w:lang w:val="en-US" w:eastAsia="zh-CN"/>
        </w:rPr>
      </w:pPr>
      <w:bookmarkStart w:id="8" w:name="_Toc15602"/>
      <w:r>
        <w:rPr>
          <w:rFonts w:hint="eastAsia"/>
          <w:b/>
          <w:bCs/>
          <w:sz w:val="28"/>
          <w:szCs w:val="28"/>
          <w:lang w:val="en-US" w:eastAsia="zh-CN"/>
        </w:rPr>
        <w:t>2.3 自定义添加（新增教材）</w:t>
      </w:r>
      <w:bookmarkEnd w:id="8"/>
    </w:p>
    <w:p>
      <w:pPr>
        <w:keepNext w:val="0"/>
        <w:keepLines w:val="0"/>
        <w:pageBreakBefore w:val="0"/>
        <w:widowControl w:val="0"/>
        <w:kinsoku/>
        <w:wordWrap/>
        <w:overflowPunct/>
        <w:topLinePunct w:val="0"/>
        <w:autoSpaceDE/>
        <w:autoSpaceDN/>
        <w:bidi w:val="0"/>
        <w:adjustRightInd/>
        <w:snapToGrid w:val="0"/>
        <w:spacing w:line="240" w:lineRule="auto"/>
        <w:textAlignment w:val="auto"/>
        <w:outlineLvl w:val="2"/>
        <w:rPr>
          <w:rFonts w:hint="eastAsia"/>
          <w:sz w:val="28"/>
          <w:szCs w:val="28"/>
          <w:lang w:val="en-US" w:eastAsia="zh-CN"/>
        </w:rPr>
      </w:pPr>
      <w:bookmarkStart w:id="9" w:name="_Toc15760"/>
      <w:r>
        <w:rPr>
          <w:rFonts w:hint="eastAsia"/>
          <w:sz w:val="28"/>
          <w:szCs w:val="28"/>
          <w:lang w:val="en-US" w:eastAsia="zh-CN"/>
        </w:rPr>
        <w:t>方法一：</w:t>
      </w:r>
      <w:bookmarkEnd w:id="9"/>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sz w:val="28"/>
          <w:szCs w:val="28"/>
          <w:lang w:val="en-US" w:eastAsia="zh-CN"/>
        </w:rPr>
      </w:pPr>
      <w:r>
        <w:rPr>
          <w:rFonts w:hint="eastAsia"/>
          <w:sz w:val="28"/>
          <w:szCs w:val="28"/>
          <w:lang w:val="en-US" w:eastAsia="zh-CN"/>
        </w:rPr>
        <w:t>1）根据2.2的操作步骤，若搜索结果没有适用教材，则可以点击右上角按钮自行新增教材；</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sz w:val="28"/>
          <w:szCs w:val="28"/>
          <w:lang w:val="en-US" w:eastAsia="zh-CN"/>
        </w:rPr>
      </w:pPr>
      <w:r>
        <w:rPr>
          <w:rFonts w:hint="eastAsia"/>
          <w:sz w:val="28"/>
          <w:szCs w:val="28"/>
          <w:lang w:val="en-US" w:eastAsia="zh-CN"/>
        </w:rPr>
        <w:t>2）填写新增的教材基本信息，（备注：书号ISBN要填写13位完整的书号）；</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sz w:val="28"/>
          <w:szCs w:val="28"/>
          <w:lang w:val="en-US" w:eastAsia="zh-CN"/>
        </w:rPr>
      </w:pPr>
      <w:r>
        <w:rPr>
          <w:rFonts w:hint="eastAsia"/>
          <w:sz w:val="28"/>
          <w:szCs w:val="28"/>
          <w:lang w:val="en-US" w:eastAsia="zh-CN"/>
        </w:rPr>
        <w:t>3）最后点击“确定”按钮完成教材的新增</w:t>
      </w:r>
    </w:p>
    <w:p>
      <w:pPr>
        <w:rPr>
          <w:rFonts w:hint="eastAsia"/>
          <w:sz w:val="28"/>
          <w:szCs w:val="28"/>
          <w:lang w:val="en-US" w:eastAsia="zh-CN"/>
        </w:rPr>
      </w:pPr>
      <w:r>
        <w:rPr>
          <w:rFonts w:hint="eastAsia"/>
          <w:sz w:val="28"/>
          <w:szCs w:val="28"/>
          <w:lang w:val="en-US" w:eastAsia="zh-CN"/>
        </w:rPr>
        <w:drawing>
          <wp:inline distT="0" distB="0" distL="114300" distR="114300">
            <wp:extent cx="6640830" cy="3230880"/>
            <wp:effectExtent l="0" t="0" r="7620" b="7620"/>
            <wp:docPr id="5" name="图片 5" descr="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0909"/>
                    <pic:cNvPicPr>
                      <a:picLocks noChangeAspect="1"/>
                    </pic:cNvPicPr>
                  </pic:nvPicPr>
                  <pic:blipFill>
                    <a:blip r:embed="rId19"/>
                    <a:stretch>
                      <a:fillRect/>
                    </a:stretch>
                  </pic:blipFill>
                  <pic:spPr>
                    <a:xfrm>
                      <a:off x="0" y="0"/>
                      <a:ext cx="6640830" cy="323088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val="0"/>
        <w:spacing w:line="240" w:lineRule="auto"/>
        <w:textAlignment w:val="auto"/>
        <w:outlineLvl w:val="2"/>
        <w:rPr>
          <w:rFonts w:hint="eastAsia"/>
          <w:sz w:val="28"/>
          <w:szCs w:val="28"/>
          <w:lang w:val="en-US" w:eastAsia="zh-CN"/>
        </w:rPr>
      </w:pPr>
      <w:bookmarkStart w:id="10" w:name="_Toc9060"/>
      <w:r>
        <w:rPr>
          <w:rFonts w:hint="eastAsia"/>
          <w:sz w:val="28"/>
          <w:szCs w:val="28"/>
          <w:lang w:val="en-US" w:eastAsia="zh-CN"/>
        </w:rPr>
        <w:t>方法二：</w:t>
      </w:r>
      <w:bookmarkEnd w:id="10"/>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sz w:val="28"/>
          <w:szCs w:val="28"/>
          <w:lang w:val="en-US" w:eastAsia="zh-CN"/>
        </w:rPr>
      </w:pPr>
      <w:r>
        <w:rPr>
          <w:rFonts w:hint="eastAsia"/>
          <w:sz w:val="28"/>
          <w:szCs w:val="28"/>
          <w:lang w:val="en-US" w:eastAsia="zh-CN"/>
        </w:rPr>
        <w:t>1）在“教材库”页面下；</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sz w:val="28"/>
          <w:szCs w:val="28"/>
          <w:lang w:val="en-US" w:eastAsia="zh-CN"/>
        </w:rPr>
      </w:pPr>
      <w:r>
        <w:rPr>
          <w:rFonts w:hint="eastAsia"/>
          <w:sz w:val="28"/>
          <w:szCs w:val="28"/>
          <w:lang w:val="en-US" w:eastAsia="zh-CN"/>
        </w:rPr>
        <w:t>2）点击右上角新增按钮；</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sz w:val="28"/>
          <w:szCs w:val="28"/>
          <w:lang w:val="en-US" w:eastAsia="zh-CN"/>
        </w:rPr>
      </w:pPr>
      <w:r>
        <w:rPr>
          <w:rFonts w:hint="eastAsia"/>
          <w:sz w:val="28"/>
          <w:szCs w:val="28"/>
          <w:lang w:val="en-US" w:eastAsia="zh-CN"/>
        </w:rPr>
        <w:t>3）填写新增的教材基本信息；</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default"/>
          <w:b w:val="0"/>
          <w:bCs w:val="0"/>
          <w:sz w:val="28"/>
          <w:szCs w:val="28"/>
          <w:lang w:val="en-US" w:eastAsia="zh-CN"/>
        </w:rPr>
      </w:pPr>
      <w:r>
        <w:rPr>
          <w:rFonts w:hint="eastAsia"/>
          <w:sz w:val="28"/>
          <w:szCs w:val="28"/>
          <w:lang w:val="en-US" w:eastAsia="zh-CN"/>
        </w:rPr>
        <w:t>4）点击“确定”按钮完成教材的新增</w:t>
      </w:r>
      <w:r>
        <w:rPr>
          <w:rFonts w:hint="eastAsia"/>
          <w:color w:val="FF0000"/>
          <w:sz w:val="28"/>
          <w:szCs w:val="28"/>
          <w:lang w:val="en-US" w:eastAsia="zh-CN"/>
        </w:rPr>
        <w:t>（备注：书号ISBN要填写13位完整的书号</w:t>
      </w:r>
      <w:r>
        <w:rPr>
          <w:rFonts w:hint="eastAsia"/>
          <w:b w:val="0"/>
          <w:bCs w:val="0"/>
          <w:sz w:val="28"/>
          <w:szCs w:val="28"/>
          <w:lang w:val="en-US" w:eastAsia="zh-CN"/>
        </w:rPr>
        <w:drawing>
          <wp:inline distT="0" distB="0" distL="114300" distR="114300">
            <wp:extent cx="6633210" cy="3018155"/>
            <wp:effectExtent l="0" t="0" r="15240" b="10795"/>
            <wp:docPr id="13" name="图片 1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6"/>
                    <pic:cNvPicPr>
                      <a:picLocks noChangeAspect="1"/>
                    </pic:cNvPicPr>
                  </pic:nvPicPr>
                  <pic:blipFill>
                    <a:blip r:embed="rId20"/>
                    <a:stretch>
                      <a:fillRect/>
                    </a:stretch>
                  </pic:blipFill>
                  <pic:spPr>
                    <a:xfrm>
                      <a:off x="0" y="0"/>
                      <a:ext cx="6633210" cy="301815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val="0"/>
        <w:spacing w:line="240" w:lineRule="auto"/>
        <w:textAlignment w:val="auto"/>
        <w:outlineLvl w:val="1"/>
        <w:rPr>
          <w:rFonts w:hint="eastAsia"/>
          <w:b/>
          <w:bCs/>
          <w:sz w:val="28"/>
          <w:szCs w:val="28"/>
          <w:lang w:val="en-US" w:eastAsia="zh-CN"/>
        </w:rPr>
      </w:pPr>
      <w:bookmarkStart w:id="11" w:name="_Toc15372"/>
      <w:r>
        <w:rPr>
          <w:rFonts w:hint="eastAsia"/>
          <w:b/>
          <w:bCs/>
          <w:sz w:val="28"/>
          <w:szCs w:val="28"/>
          <w:lang w:val="en-US" w:eastAsia="zh-CN"/>
        </w:rPr>
        <w:t>2.4确认课程以及教材信息</w:t>
      </w:r>
      <w:bookmarkEnd w:id="11"/>
    </w:p>
    <w:p>
      <w:pPr>
        <w:keepNext w:val="0"/>
        <w:keepLines w:val="0"/>
        <w:pageBreakBefore w:val="0"/>
        <w:widowControl w:val="0"/>
        <w:numPr>
          <w:ilvl w:val="0"/>
          <w:numId w:val="1"/>
        </w:numPr>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确认课程以及教材信息；</w:t>
      </w:r>
    </w:p>
    <w:p>
      <w:pPr>
        <w:keepNext w:val="0"/>
        <w:keepLines w:val="0"/>
        <w:pageBreakBefore w:val="0"/>
        <w:widowControl w:val="0"/>
        <w:numPr>
          <w:ilvl w:val="0"/>
          <w:numId w:val="1"/>
        </w:numPr>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选择教材使用类型（学生和教师使用、仅学生使用、仅教师使用），教用数量超过                          1本，则需要填写备注；</w:t>
      </w:r>
    </w:p>
    <w:p>
      <w:pPr>
        <w:keepNext w:val="0"/>
        <w:keepLines w:val="0"/>
        <w:pageBreakBefore w:val="0"/>
        <w:widowControl w:val="0"/>
        <w:numPr>
          <w:ilvl w:val="0"/>
          <w:numId w:val="1"/>
        </w:numPr>
        <w:kinsoku/>
        <w:wordWrap/>
        <w:overflowPunct/>
        <w:topLinePunct w:val="0"/>
        <w:autoSpaceDE/>
        <w:autoSpaceDN/>
        <w:bidi w:val="0"/>
        <w:adjustRightInd/>
        <w:snapToGrid w:val="0"/>
        <w:spacing w:line="240" w:lineRule="auto"/>
        <w:textAlignment w:val="auto"/>
        <w:rPr>
          <w:rFonts w:hint="eastAsia"/>
          <w:b w:val="0"/>
          <w:bCs w:val="0"/>
          <w:sz w:val="28"/>
          <w:szCs w:val="28"/>
          <w:highlight w:val="yellow"/>
          <w:lang w:val="en-US" w:eastAsia="zh-CN"/>
        </w:rPr>
      </w:pPr>
      <w:r>
        <w:rPr>
          <w:rFonts w:hint="eastAsia"/>
          <w:b w:val="0"/>
          <w:bCs w:val="0"/>
          <w:sz w:val="28"/>
          <w:szCs w:val="28"/>
          <w:highlight w:val="yellow"/>
          <w:lang w:val="en-US" w:eastAsia="zh-CN"/>
        </w:rPr>
        <w:t>登记教材自查内容，自查内容在系主任审核之前可以修改，系主任审核之后如还需修改，则需系主任驳回方能操作。</w:t>
      </w:r>
    </w:p>
    <w:p>
      <w:pPr>
        <w:keepNext w:val="0"/>
        <w:keepLines w:val="0"/>
        <w:pageBreakBefore w:val="0"/>
        <w:widowControl w:val="0"/>
        <w:numPr>
          <w:ilvl w:val="0"/>
          <w:numId w:val="1"/>
        </w:numPr>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最后点击“提交”按钮完成教材指定。</w:t>
      </w:r>
      <w:bookmarkStart w:id="18" w:name="_GoBack"/>
      <w:bookmarkEnd w:id="18"/>
    </w:p>
    <w:p>
      <w:pPr>
        <w:keepNext w:val="0"/>
        <w:keepLines w:val="0"/>
        <w:pageBreakBefore w:val="0"/>
        <w:widowControl w:val="0"/>
        <w:numPr>
          <w:numId w:val="0"/>
        </w:numPr>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bCs/>
          <w:sz w:val="28"/>
          <w:szCs w:val="28"/>
          <w:lang w:val="en-US" w:eastAsia="zh-CN"/>
        </w:rPr>
      </w:pPr>
      <w:r>
        <w:rPr>
          <w:rFonts w:hint="eastAsia"/>
          <w:b/>
          <w:bCs/>
          <w:sz w:val="28"/>
          <w:szCs w:val="28"/>
          <w:lang w:val="en-US" w:eastAsia="zh-CN"/>
        </w:rPr>
        <w:drawing>
          <wp:inline distT="0" distB="0" distL="114300" distR="114300">
            <wp:extent cx="6633210" cy="3627120"/>
            <wp:effectExtent l="0" t="0" r="15240" b="11430"/>
            <wp:docPr id="17" name="图片 17"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000"/>
                    <pic:cNvPicPr>
                      <a:picLocks noChangeAspect="1"/>
                    </pic:cNvPicPr>
                  </pic:nvPicPr>
                  <pic:blipFill>
                    <a:blip r:embed="rId21"/>
                    <a:stretch>
                      <a:fillRect/>
                    </a:stretch>
                  </pic:blipFill>
                  <pic:spPr>
                    <a:xfrm>
                      <a:off x="0" y="0"/>
                      <a:ext cx="6633210" cy="3627120"/>
                    </a:xfrm>
                    <a:prstGeom prst="rect">
                      <a:avLst/>
                    </a:prstGeom>
                  </pic:spPr>
                </pic:pic>
              </a:graphicData>
            </a:graphic>
          </wp:inline>
        </w:drawing>
      </w:r>
      <w:bookmarkStart w:id="12" w:name="_Toc20503"/>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default"/>
          <w:b/>
          <w:bCs/>
          <w:sz w:val="28"/>
          <w:szCs w:val="28"/>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default"/>
          <w:b/>
          <w:bCs/>
          <w:sz w:val="28"/>
          <w:szCs w:val="28"/>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default"/>
          <w:b/>
          <w:bCs/>
          <w:sz w:val="28"/>
          <w:szCs w:val="28"/>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b/>
          <w:bCs/>
          <w:sz w:val="28"/>
          <w:szCs w:val="28"/>
          <w:lang w:val="en-US" w:eastAsia="zh-CN"/>
        </w:rPr>
      </w:pPr>
      <w:r>
        <w:drawing>
          <wp:inline distT="0" distB="0" distL="114300" distR="114300">
            <wp:extent cx="5831840" cy="2830195"/>
            <wp:effectExtent l="0" t="0" r="16510" b="825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22"/>
                    <a:stretch>
                      <a:fillRect/>
                    </a:stretch>
                  </pic:blipFill>
                  <pic:spPr>
                    <a:xfrm>
                      <a:off x="0" y="0"/>
                      <a:ext cx="5831840" cy="283019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default"/>
          <w:b/>
          <w:bCs/>
          <w:sz w:val="28"/>
          <w:szCs w:val="28"/>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default"/>
          <w:b/>
          <w:bCs/>
          <w:sz w:val="28"/>
          <w:szCs w:val="28"/>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bCs/>
          <w:sz w:val="28"/>
          <w:szCs w:val="28"/>
          <w:lang w:val="en-US" w:eastAsia="zh-CN"/>
        </w:rPr>
      </w:pPr>
      <w:r>
        <w:rPr>
          <w:rFonts w:hint="default"/>
          <w:b/>
          <w:bCs/>
          <w:sz w:val="28"/>
          <w:szCs w:val="28"/>
          <w:lang w:val="en-US" w:eastAsia="zh-CN"/>
        </w:rPr>
        <w:t>2.</w:t>
      </w:r>
      <w:r>
        <w:rPr>
          <w:rFonts w:hint="eastAsia"/>
          <w:b/>
          <w:bCs/>
          <w:sz w:val="28"/>
          <w:szCs w:val="28"/>
          <w:lang w:val="en-US" w:eastAsia="zh-CN"/>
        </w:rPr>
        <w:t>5</w:t>
      </w:r>
      <w:r>
        <w:rPr>
          <w:rFonts w:hint="default"/>
          <w:b/>
          <w:bCs/>
          <w:sz w:val="28"/>
          <w:szCs w:val="28"/>
          <w:lang w:val="en-US" w:eastAsia="zh-CN"/>
        </w:rPr>
        <w:t xml:space="preserve"> 指</w:t>
      </w:r>
      <w:r>
        <w:rPr>
          <w:rFonts w:hint="eastAsia"/>
          <w:b/>
          <w:bCs/>
          <w:sz w:val="28"/>
          <w:szCs w:val="28"/>
          <w:lang w:val="en-US" w:eastAsia="zh-CN"/>
        </w:rPr>
        <w:t>定教材成功</w:t>
      </w:r>
      <w:bookmarkEnd w:id="12"/>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指定成功后，在表格中可以看到该课程指定状态变成“已指定”，并且显示刚才指定的教材名称。</w:t>
      </w:r>
    </w:p>
    <w:p>
      <w:pPr>
        <w:rPr>
          <w:rFonts w:hint="eastAsia" w:eastAsiaTheme="minorEastAsia"/>
          <w:lang w:eastAsia="zh-CN"/>
        </w:rPr>
      </w:pPr>
      <w:r>
        <w:rPr>
          <w:rFonts w:hint="eastAsia" w:eastAsiaTheme="minorEastAsia"/>
          <w:lang w:eastAsia="zh-CN"/>
        </w:rPr>
        <w:drawing>
          <wp:inline distT="0" distB="0" distL="114300" distR="114300">
            <wp:extent cx="6640830" cy="3408045"/>
            <wp:effectExtent l="0" t="0" r="7620" b="1905"/>
            <wp:docPr id="19" name="图片 19" descr="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888"/>
                    <pic:cNvPicPr>
                      <a:picLocks noChangeAspect="1"/>
                    </pic:cNvPicPr>
                  </pic:nvPicPr>
                  <pic:blipFill>
                    <a:blip r:embed="rId23"/>
                    <a:stretch>
                      <a:fillRect/>
                    </a:stretch>
                  </pic:blipFill>
                  <pic:spPr>
                    <a:xfrm>
                      <a:off x="0" y="0"/>
                      <a:ext cx="6640830" cy="340804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bCs/>
          <w:sz w:val="28"/>
          <w:szCs w:val="28"/>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textAlignment w:val="auto"/>
        <w:outlineLvl w:val="1"/>
        <w:rPr>
          <w:rFonts w:hint="default"/>
          <w:b/>
          <w:bCs/>
          <w:sz w:val="28"/>
          <w:szCs w:val="28"/>
          <w:lang w:val="en-US" w:eastAsia="zh-CN"/>
        </w:rPr>
      </w:pPr>
      <w:bookmarkStart w:id="13" w:name="_Toc1181"/>
      <w:r>
        <w:rPr>
          <w:rFonts w:hint="eastAsia"/>
          <w:b/>
          <w:bCs/>
          <w:sz w:val="28"/>
          <w:szCs w:val="28"/>
          <w:lang w:val="en-US" w:eastAsia="zh-CN"/>
        </w:rPr>
        <w:t>2.6指定往年同期教材；</w:t>
      </w:r>
      <w:bookmarkEnd w:id="13"/>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1）勾选指定课程，点击右侧“往年同期教材”；</w:t>
      </w:r>
    </w:p>
    <w:p>
      <w:pPr>
        <w:rPr>
          <w:rFonts w:hint="eastAsia" w:eastAsiaTheme="minorEastAsia"/>
          <w:sz w:val="28"/>
          <w:szCs w:val="28"/>
          <w:lang w:eastAsia="zh-CN"/>
        </w:rPr>
      </w:pPr>
      <w:r>
        <w:rPr>
          <w:rFonts w:hint="eastAsia" w:eastAsiaTheme="minorEastAsia"/>
          <w:sz w:val="28"/>
          <w:szCs w:val="28"/>
          <w:lang w:eastAsia="zh-CN"/>
        </w:rPr>
        <w:drawing>
          <wp:inline distT="0" distB="0" distL="114300" distR="114300">
            <wp:extent cx="6638290" cy="3237865"/>
            <wp:effectExtent l="0" t="0" r="10160" b="635"/>
            <wp:docPr id="94" name="图片 9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12"/>
                    <pic:cNvPicPr>
                      <a:picLocks noChangeAspect="1"/>
                    </pic:cNvPicPr>
                  </pic:nvPicPr>
                  <pic:blipFill>
                    <a:blip r:embed="rId24"/>
                    <a:stretch>
                      <a:fillRect/>
                    </a:stretch>
                  </pic:blipFill>
                  <pic:spPr>
                    <a:xfrm>
                      <a:off x="0" y="0"/>
                      <a:ext cx="6638290" cy="323786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2）在弹窗中，若是有往年同期教材，则弹窗表格中有教材信息，查看该教材信息是否合用，若可以选用，则点击“直接选用”按钮；</w:t>
      </w:r>
    </w:p>
    <w:p>
      <w:pPr>
        <w:numPr>
          <w:ilvl w:val="0"/>
          <w:numId w:val="0"/>
        </w:numPr>
        <w:rPr>
          <w:rFonts w:hint="eastAsia" w:eastAsiaTheme="minorEastAsia"/>
          <w:sz w:val="28"/>
          <w:szCs w:val="28"/>
          <w:lang w:eastAsia="zh-CN"/>
        </w:rPr>
      </w:pPr>
      <w:r>
        <w:rPr>
          <w:rFonts w:hint="eastAsia" w:eastAsiaTheme="minorEastAsia"/>
          <w:sz w:val="28"/>
          <w:szCs w:val="28"/>
          <w:lang w:eastAsia="zh-CN"/>
        </w:rPr>
        <w:drawing>
          <wp:inline distT="0" distB="0" distL="114300" distR="114300">
            <wp:extent cx="6638290" cy="3456305"/>
            <wp:effectExtent l="0" t="0" r="10160" b="10795"/>
            <wp:docPr id="95" name="图片 95"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13"/>
                    <pic:cNvPicPr>
                      <a:picLocks noChangeAspect="1"/>
                    </pic:cNvPicPr>
                  </pic:nvPicPr>
                  <pic:blipFill>
                    <a:blip r:embed="rId25"/>
                    <a:stretch>
                      <a:fillRect/>
                    </a:stretch>
                  </pic:blipFill>
                  <pic:spPr>
                    <a:xfrm>
                      <a:off x="0" y="0"/>
                      <a:ext cx="6638290" cy="3456305"/>
                    </a:xfrm>
                    <a:prstGeom prst="rect">
                      <a:avLst/>
                    </a:prstGeom>
                  </pic:spPr>
                </pic:pic>
              </a:graphicData>
            </a:graphic>
          </wp:inline>
        </w:drawing>
      </w:r>
    </w:p>
    <w:p>
      <w:pPr>
        <w:rPr>
          <w:rFonts w:hint="eastAsia"/>
          <w:sz w:val="28"/>
          <w:szCs w:val="28"/>
          <w:lang w:val="en-US" w:eastAsia="zh-CN"/>
        </w:rPr>
      </w:pPr>
    </w:p>
    <w:p>
      <w:pPr>
        <w:rPr>
          <w:rFonts w:hint="eastAsia"/>
          <w:sz w:val="28"/>
          <w:szCs w:val="28"/>
          <w:lang w:val="en-US" w:eastAsia="zh-CN"/>
        </w:rPr>
      </w:pPr>
    </w:p>
    <w:p>
      <w:pPr>
        <w:rPr>
          <w:rFonts w:hint="eastAsia"/>
          <w:sz w:val="28"/>
          <w:szCs w:val="28"/>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sz w:val="28"/>
          <w:szCs w:val="28"/>
        </w:rPr>
      </w:pPr>
      <w:r>
        <w:rPr>
          <w:rFonts w:hint="eastAsia"/>
          <w:sz w:val="28"/>
          <w:szCs w:val="28"/>
          <w:lang w:val="en-US" w:eastAsia="zh-CN"/>
        </w:rPr>
        <w:t>3）在表格中，查看该课程，指定状态变成“已指定”，显示教材名称，则表示已经成功指定往年同期教材了。</w:t>
      </w:r>
    </w:p>
    <w:p>
      <w:pPr>
        <w:numPr>
          <w:ilvl w:val="0"/>
          <w:numId w:val="0"/>
        </w:numPr>
        <w:rPr>
          <w:rFonts w:hint="eastAsia" w:eastAsiaTheme="minorEastAsia"/>
          <w:sz w:val="28"/>
          <w:szCs w:val="28"/>
          <w:lang w:eastAsia="zh-CN"/>
        </w:rPr>
      </w:pPr>
      <w:r>
        <w:rPr>
          <w:rFonts w:hint="eastAsia" w:eastAsiaTheme="minorEastAsia"/>
          <w:sz w:val="28"/>
          <w:szCs w:val="28"/>
          <w:lang w:eastAsia="zh-CN"/>
        </w:rPr>
        <w:drawing>
          <wp:inline distT="0" distB="0" distL="114300" distR="114300">
            <wp:extent cx="6640830" cy="3187065"/>
            <wp:effectExtent l="0" t="0" r="7620" b="13335"/>
            <wp:docPr id="96" name="图片 96"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14"/>
                    <pic:cNvPicPr>
                      <a:picLocks noChangeAspect="1"/>
                    </pic:cNvPicPr>
                  </pic:nvPicPr>
                  <pic:blipFill>
                    <a:blip r:embed="rId26"/>
                    <a:stretch>
                      <a:fillRect/>
                    </a:stretch>
                  </pic:blipFill>
                  <pic:spPr>
                    <a:xfrm>
                      <a:off x="0" y="0"/>
                      <a:ext cx="6640830" cy="318706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val="0"/>
        <w:spacing w:line="240" w:lineRule="auto"/>
        <w:textAlignment w:val="auto"/>
        <w:outlineLvl w:val="1"/>
        <w:rPr>
          <w:rFonts w:hint="eastAsia"/>
          <w:b/>
          <w:bCs/>
          <w:sz w:val="28"/>
          <w:szCs w:val="28"/>
          <w:lang w:val="en-US" w:eastAsia="zh-CN"/>
        </w:rPr>
      </w:pPr>
      <w:bookmarkStart w:id="14" w:name="_Toc13574"/>
      <w:r>
        <w:rPr>
          <w:rFonts w:hint="eastAsia"/>
          <w:b/>
          <w:bCs/>
          <w:sz w:val="28"/>
          <w:szCs w:val="28"/>
          <w:lang w:val="en-US" w:eastAsia="zh-CN"/>
        </w:rPr>
        <w:t>2.7撤销指定</w:t>
      </w:r>
      <w:bookmarkEnd w:id="14"/>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sz w:val="28"/>
          <w:szCs w:val="28"/>
          <w:lang w:val="en-US" w:eastAsia="zh-CN"/>
        </w:rPr>
      </w:pPr>
      <w:r>
        <w:rPr>
          <w:rFonts w:hint="eastAsia"/>
          <w:sz w:val="28"/>
          <w:szCs w:val="28"/>
          <w:lang w:val="en-US" w:eastAsia="zh-CN"/>
        </w:rPr>
        <w:t>1）勾选表格最左边的勾选框，选择课程数据；</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sz w:val="28"/>
          <w:szCs w:val="28"/>
          <w:lang w:val="en-US" w:eastAsia="zh-CN"/>
        </w:rPr>
      </w:pPr>
      <w:r>
        <w:rPr>
          <w:rFonts w:hint="eastAsia"/>
          <w:sz w:val="28"/>
          <w:szCs w:val="28"/>
          <w:lang w:val="en-US" w:eastAsia="zh-CN"/>
        </w:rPr>
        <w:t>2）点击“撤销指定”按钮；</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sz w:val="28"/>
          <w:szCs w:val="28"/>
          <w:lang w:val="en-US" w:eastAsia="zh-CN"/>
        </w:rPr>
      </w:pPr>
      <w:r>
        <w:rPr>
          <w:rFonts w:hint="eastAsia"/>
          <w:sz w:val="28"/>
          <w:szCs w:val="28"/>
          <w:lang w:val="en-US" w:eastAsia="zh-CN"/>
        </w:rPr>
        <w:t>3）从弹窗中点击“确定”按钮，表示撤销该课程已指定的教材。</w:t>
      </w:r>
    </w:p>
    <w:p>
      <w:pPr>
        <w:ind w:firstLine="420"/>
        <w:rPr>
          <w:rFonts w:hint="eastAsia" w:eastAsiaTheme="minorEastAsia"/>
          <w:sz w:val="28"/>
          <w:szCs w:val="28"/>
          <w:lang w:eastAsia="zh-CN"/>
        </w:rPr>
      </w:pPr>
      <w:r>
        <w:rPr>
          <w:rFonts w:hint="eastAsia" w:eastAsiaTheme="minorEastAsia"/>
          <w:sz w:val="28"/>
          <w:szCs w:val="28"/>
          <w:lang w:eastAsia="zh-CN"/>
        </w:rPr>
        <w:drawing>
          <wp:inline distT="0" distB="0" distL="114300" distR="114300">
            <wp:extent cx="6640830" cy="3398520"/>
            <wp:effectExtent l="0" t="0" r="7620" b="11430"/>
            <wp:docPr id="100" name="图片 100"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17"/>
                    <pic:cNvPicPr>
                      <a:picLocks noChangeAspect="1"/>
                    </pic:cNvPicPr>
                  </pic:nvPicPr>
                  <pic:blipFill>
                    <a:blip r:embed="rId27"/>
                    <a:stretch>
                      <a:fillRect/>
                    </a:stretch>
                  </pic:blipFill>
                  <pic:spPr>
                    <a:xfrm>
                      <a:off x="0" y="0"/>
                      <a:ext cx="6640830" cy="339852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bCs/>
          <w:sz w:val="28"/>
          <w:szCs w:val="28"/>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bCs/>
          <w:sz w:val="28"/>
          <w:szCs w:val="28"/>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bCs/>
          <w:sz w:val="28"/>
          <w:szCs w:val="28"/>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bCs/>
          <w:sz w:val="28"/>
          <w:szCs w:val="28"/>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textAlignment w:val="auto"/>
        <w:outlineLvl w:val="1"/>
        <w:rPr>
          <w:rFonts w:hint="eastAsia"/>
          <w:b/>
          <w:bCs/>
          <w:sz w:val="28"/>
          <w:szCs w:val="28"/>
          <w:lang w:val="en-US" w:eastAsia="zh-CN"/>
        </w:rPr>
      </w:pPr>
      <w:bookmarkStart w:id="15" w:name="_Toc6668"/>
      <w:r>
        <w:rPr>
          <w:rFonts w:hint="eastAsia"/>
          <w:b/>
          <w:bCs/>
          <w:sz w:val="28"/>
          <w:szCs w:val="28"/>
          <w:lang w:val="en-US" w:eastAsia="zh-CN"/>
        </w:rPr>
        <w:t>2.8 批量撤销指定</w:t>
      </w:r>
      <w:bookmarkEnd w:id="15"/>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sz w:val="28"/>
          <w:szCs w:val="28"/>
          <w:lang w:val="en-US" w:eastAsia="zh-CN"/>
        </w:rPr>
      </w:pPr>
      <w:r>
        <w:rPr>
          <w:rFonts w:hint="eastAsia"/>
          <w:sz w:val="28"/>
          <w:szCs w:val="28"/>
          <w:lang w:val="en-US" w:eastAsia="zh-CN"/>
        </w:rPr>
        <w:t>1）勾选需要撤销的课程数据；</w:t>
      </w:r>
    </w:p>
    <w:p>
      <w:pPr>
        <w:keepNext w:val="0"/>
        <w:keepLines w:val="0"/>
        <w:pageBreakBefore w:val="0"/>
        <w:widowControl w:val="0"/>
        <w:kinsoku/>
        <w:wordWrap/>
        <w:overflowPunct/>
        <w:topLinePunct w:val="0"/>
        <w:autoSpaceDE/>
        <w:autoSpaceDN/>
        <w:bidi w:val="0"/>
        <w:adjustRightInd/>
        <w:snapToGrid w:val="0"/>
        <w:spacing w:line="240" w:lineRule="auto"/>
        <w:textAlignment w:val="auto"/>
      </w:pPr>
      <w:r>
        <w:rPr>
          <w:rFonts w:hint="eastAsia"/>
          <w:sz w:val="28"/>
          <w:szCs w:val="28"/>
          <w:lang w:val="en-US" w:eastAsia="zh-CN"/>
        </w:rPr>
        <w:t>2）点击表格上方“批量撤销”按钮。</w:t>
      </w:r>
    </w:p>
    <w:p>
      <w:pPr>
        <w:rPr>
          <w:rFonts w:hint="eastAsia" w:eastAsiaTheme="minorEastAsia"/>
          <w:lang w:eastAsia="zh-CN"/>
        </w:rPr>
      </w:pPr>
      <w:r>
        <w:rPr>
          <w:rFonts w:hint="eastAsia" w:eastAsiaTheme="minorEastAsia"/>
          <w:lang w:eastAsia="zh-CN"/>
        </w:rPr>
        <w:drawing>
          <wp:inline distT="0" distB="0" distL="114300" distR="114300">
            <wp:extent cx="6633210" cy="2632075"/>
            <wp:effectExtent l="0" t="0" r="15240" b="15875"/>
            <wp:docPr id="101" name="图片 101"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18"/>
                    <pic:cNvPicPr>
                      <a:picLocks noChangeAspect="1"/>
                    </pic:cNvPicPr>
                  </pic:nvPicPr>
                  <pic:blipFill>
                    <a:blip r:embed="rId28"/>
                    <a:stretch>
                      <a:fillRect/>
                    </a:stretch>
                  </pic:blipFill>
                  <pic:spPr>
                    <a:xfrm>
                      <a:off x="0" y="0"/>
                      <a:ext cx="6633210" cy="263207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val="0"/>
        <w:spacing w:line="240" w:lineRule="auto"/>
        <w:textAlignment w:val="auto"/>
        <w:outlineLvl w:val="0"/>
        <w:rPr>
          <w:rFonts w:hint="eastAsia"/>
          <w:b/>
          <w:bCs/>
          <w:sz w:val="28"/>
          <w:szCs w:val="28"/>
          <w:lang w:val="en-US" w:eastAsia="zh-CN"/>
        </w:rPr>
      </w:pPr>
      <w:bookmarkStart w:id="16" w:name="_Toc10151"/>
      <w:r>
        <w:rPr>
          <w:rFonts w:hint="eastAsia"/>
          <w:b/>
          <w:bCs/>
          <w:sz w:val="28"/>
          <w:szCs w:val="28"/>
          <w:lang w:val="en-US" w:eastAsia="zh-CN"/>
        </w:rPr>
        <w:t>3.我的教用</w:t>
      </w:r>
      <w:bookmarkEnd w:id="16"/>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在顶部导航栏中，点击“我的教用”，进入查看教用页面，</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bCs/>
          <w:sz w:val="28"/>
          <w:szCs w:val="28"/>
          <w:lang w:val="en-US" w:eastAsia="zh-CN"/>
        </w:rPr>
      </w:pPr>
      <w:r>
        <w:rPr>
          <w:rFonts w:hint="eastAsia" w:eastAsiaTheme="minorEastAsia"/>
          <w:lang w:eastAsia="zh-CN"/>
        </w:rPr>
        <w:drawing>
          <wp:inline distT="0" distB="0" distL="114300" distR="114300">
            <wp:extent cx="6633210" cy="2464435"/>
            <wp:effectExtent l="0" t="0" r="15240" b="12065"/>
            <wp:docPr id="102" name="图片 102"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19"/>
                    <pic:cNvPicPr>
                      <a:picLocks noChangeAspect="1"/>
                    </pic:cNvPicPr>
                  </pic:nvPicPr>
                  <pic:blipFill>
                    <a:blip r:embed="rId29"/>
                    <a:stretch>
                      <a:fillRect/>
                    </a:stretch>
                  </pic:blipFill>
                  <pic:spPr>
                    <a:xfrm>
                      <a:off x="0" y="0"/>
                      <a:ext cx="6633210" cy="2464435"/>
                    </a:xfrm>
                    <a:prstGeom prst="rect">
                      <a:avLst/>
                    </a:prstGeom>
                  </pic:spPr>
                </pic:pic>
              </a:graphicData>
            </a:graphic>
          </wp:inline>
        </w:drawing>
      </w:r>
      <w:r>
        <w:rPr>
          <w:rFonts w:hint="eastAsia"/>
          <w:b/>
          <w:bCs/>
          <w:sz w:val="28"/>
          <w:szCs w:val="28"/>
          <w:lang w:val="en-US" w:eastAsia="zh-CN"/>
        </w:rPr>
        <w:t>3.1 撤销教用</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1）点击对应数据右边的“批量指定”按钮</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2）点击弹窗中的“确定”按钮，完成该教用的撤销操作。</w:t>
      </w:r>
    </w:p>
    <w:p>
      <w:pPr>
        <w:numPr>
          <w:ilvl w:val="0"/>
          <w:numId w:val="0"/>
        </w:numPr>
        <w:ind w:leftChars="0"/>
        <w:rPr>
          <w:rFonts w:hint="eastAsia" w:eastAsiaTheme="minorEastAsia"/>
          <w:sz w:val="28"/>
          <w:szCs w:val="28"/>
          <w:lang w:eastAsia="zh-CN"/>
        </w:rPr>
      </w:pPr>
      <w:r>
        <w:rPr>
          <w:rFonts w:hint="eastAsia" w:eastAsiaTheme="minorEastAsia"/>
          <w:sz w:val="28"/>
          <w:szCs w:val="28"/>
          <w:lang w:eastAsia="zh-CN"/>
        </w:rPr>
        <w:drawing>
          <wp:inline distT="0" distB="0" distL="114300" distR="114300">
            <wp:extent cx="6640830" cy="2047240"/>
            <wp:effectExtent l="0" t="0" r="7620" b="10160"/>
            <wp:docPr id="103" name="图片 103"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20"/>
                    <pic:cNvPicPr>
                      <a:picLocks noChangeAspect="1"/>
                    </pic:cNvPicPr>
                  </pic:nvPicPr>
                  <pic:blipFill>
                    <a:blip r:embed="rId30"/>
                    <a:stretch>
                      <a:fillRect/>
                    </a:stretch>
                  </pic:blipFill>
                  <pic:spPr>
                    <a:xfrm>
                      <a:off x="0" y="0"/>
                      <a:ext cx="6640830" cy="204724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bCs/>
          <w:sz w:val="28"/>
          <w:szCs w:val="28"/>
          <w:lang w:val="en-US" w:eastAsia="zh-CN"/>
        </w:rPr>
      </w:pPr>
      <w:r>
        <w:rPr>
          <w:rFonts w:hint="eastAsia"/>
          <w:b/>
          <w:bCs/>
          <w:sz w:val="28"/>
          <w:szCs w:val="28"/>
          <w:lang w:val="en-US" w:eastAsia="zh-CN"/>
        </w:rPr>
        <w:t>3.2 教用修改数量</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1）点击对应数据的“修改数量”按钮；</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2）在弹窗中点击订购数量的增加按钮改变数量；</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3）填写订购备注；</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4）点击“确定“按钮即可；</w:t>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bCs/>
          <w:sz w:val="28"/>
          <w:szCs w:val="28"/>
          <w:lang w:val="en-US" w:eastAsia="zh-CN"/>
        </w:rPr>
      </w:pPr>
      <w:r>
        <w:rPr>
          <w:rFonts w:hint="eastAsia"/>
          <w:b/>
          <w:bCs/>
          <w:sz w:val="28"/>
          <w:szCs w:val="28"/>
          <w:lang w:val="en-US" w:eastAsia="zh-CN"/>
        </w:rPr>
        <w:drawing>
          <wp:inline distT="0" distB="0" distL="114300" distR="114300">
            <wp:extent cx="6640830" cy="3080385"/>
            <wp:effectExtent l="0" t="0" r="7620" b="5715"/>
            <wp:docPr id="104" name="图片 104"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22"/>
                    <pic:cNvPicPr>
                      <a:picLocks noChangeAspect="1"/>
                    </pic:cNvPicPr>
                  </pic:nvPicPr>
                  <pic:blipFill>
                    <a:blip r:embed="rId31"/>
                    <a:stretch>
                      <a:fillRect/>
                    </a:stretch>
                  </pic:blipFill>
                  <pic:spPr>
                    <a:xfrm>
                      <a:off x="0" y="0"/>
                      <a:ext cx="6640830" cy="308038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b w:val="0"/>
          <w:bCs w:val="0"/>
          <w:sz w:val="28"/>
          <w:szCs w:val="28"/>
          <w:lang w:val="en-US" w:eastAsia="zh-CN"/>
        </w:rPr>
      </w:pPr>
      <w:r>
        <w:rPr>
          <w:rFonts w:hint="eastAsia"/>
          <w:b w:val="0"/>
          <w:bCs w:val="0"/>
          <w:sz w:val="28"/>
          <w:szCs w:val="28"/>
          <w:lang w:val="en-US" w:eastAsia="zh-CN"/>
        </w:rPr>
        <w:t>5）最后查看所修改的教用数量是否已经更改。</w:t>
      </w:r>
    </w:p>
    <w:p>
      <w:pPr>
        <w:rPr>
          <w:rFonts w:hint="eastAsia" w:eastAsiaTheme="minorEastAsia"/>
          <w:lang w:eastAsia="zh-CN"/>
        </w:rPr>
      </w:pPr>
      <w:r>
        <w:rPr>
          <w:rFonts w:hint="eastAsia" w:eastAsiaTheme="minorEastAsia"/>
          <w:lang w:eastAsia="zh-CN"/>
        </w:rPr>
        <w:drawing>
          <wp:inline distT="0" distB="0" distL="114300" distR="114300">
            <wp:extent cx="6640830" cy="2719705"/>
            <wp:effectExtent l="0" t="0" r="7620" b="4445"/>
            <wp:docPr id="105" name="图片 105"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23"/>
                    <pic:cNvPicPr>
                      <a:picLocks noChangeAspect="1"/>
                    </pic:cNvPicPr>
                  </pic:nvPicPr>
                  <pic:blipFill>
                    <a:blip r:embed="rId32"/>
                    <a:stretch>
                      <a:fillRect/>
                    </a:stretch>
                  </pic:blipFill>
                  <pic:spPr>
                    <a:xfrm>
                      <a:off x="0" y="0"/>
                      <a:ext cx="6640830" cy="2719705"/>
                    </a:xfrm>
                    <a:prstGeom prst="rect">
                      <a:avLst/>
                    </a:prstGeom>
                  </pic:spPr>
                </pic:pic>
              </a:graphicData>
            </a:graphic>
          </wp:inline>
        </w:drawing>
      </w:r>
    </w:p>
    <w:p>
      <w:pPr>
        <w:widowControl/>
        <w:jc w:val="left"/>
        <w:rPr>
          <w:sz w:val="28"/>
          <w:szCs w:val="28"/>
        </w:rPr>
      </w:pPr>
    </w:p>
    <w:sectPr>
      <w:pgSz w:w="11906" w:h="16838"/>
      <w:pgMar w:top="720" w:right="720" w:bottom="720" w:left="720" w:header="851" w:footer="992" w:gutter="0"/>
      <w:pgNumType w:fmt="decimal" w:start="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pPr>
                          <w:r>
                            <w:t xml:space="preserve">第 </w:t>
                          </w:r>
                          <w:r>
                            <w:fldChar w:fldCharType="begin"/>
                          </w:r>
                          <w:r>
                            <w:instrText xml:space="preserve"> PAGE  \* MERGEFORMAT </w:instrText>
                          </w:r>
                          <w:r>
                            <w:fldChar w:fldCharType="separate"/>
                          </w:r>
                          <w:r>
                            <w:t>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7"/>
                    </w:pPr>
                    <w:r>
                      <w:t xml:space="preserve">第 </w:t>
                    </w:r>
                    <w:r>
                      <w:fldChar w:fldCharType="begin"/>
                    </w:r>
                    <w:r>
                      <w:instrText xml:space="preserve"> PAGE  \* MERGEFORMAT </w:instrText>
                    </w:r>
                    <w:r>
                      <w:fldChar w:fldCharType="separate"/>
                    </w:r>
                    <w:r>
                      <w:t>1</w:t>
                    </w:r>
                    <w:r>
                      <w:fldChar w:fldCharType="end"/>
                    </w:r>
                    <w:r>
                      <w:t xml:space="preserve"> 页</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5CA12F6"/>
    <w:multiLevelType w:val="singleLevel"/>
    <w:tmpl w:val="65CA12F6"/>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2"/>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I3YzQxY2EzNjVkNTAyOWQ4NmYwZGU0OGI5ZWM4NTEifQ=="/>
  </w:docVars>
  <w:rsids>
    <w:rsidRoot w:val="00C61CD8"/>
    <w:rsid w:val="00003067"/>
    <w:rsid w:val="00004A26"/>
    <w:rsid w:val="00012750"/>
    <w:rsid w:val="00017622"/>
    <w:rsid w:val="0002202B"/>
    <w:rsid w:val="00023FDC"/>
    <w:rsid w:val="00057CD7"/>
    <w:rsid w:val="000778C9"/>
    <w:rsid w:val="00077D40"/>
    <w:rsid w:val="000811E4"/>
    <w:rsid w:val="0008742D"/>
    <w:rsid w:val="00087EAD"/>
    <w:rsid w:val="00091E3D"/>
    <w:rsid w:val="00092AC2"/>
    <w:rsid w:val="000A2107"/>
    <w:rsid w:val="000A4D9C"/>
    <w:rsid w:val="000B2E14"/>
    <w:rsid w:val="000B7CCC"/>
    <w:rsid w:val="000C048D"/>
    <w:rsid w:val="000C17D6"/>
    <w:rsid w:val="000C5897"/>
    <w:rsid w:val="000C71A0"/>
    <w:rsid w:val="000D0C66"/>
    <w:rsid w:val="000D1970"/>
    <w:rsid w:val="000D5CBF"/>
    <w:rsid w:val="000E0893"/>
    <w:rsid w:val="000F7660"/>
    <w:rsid w:val="000F7714"/>
    <w:rsid w:val="001079E7"/>
    <w:rsid w:val="001176FF"/>
    <w:rsid w:val="0011780C"/>
    <w:rsid w:val="00121C4E"/>
    <w:rsid w:val="00123E86"/>
    <w:rsid w:val="00130ABD"/>
    <w:rsid w:val="00132601"/>
    <w:rsid w:val="00164FE6"/>
    <w:rsid w:val="001861A2"/>
    <w:rsid w:val="001A32DC"/>
    <w:rsid w:val="001B260A"/>
    <w:rsid w:val="001C6E45"/>
    <w:rsid w:val="001D1F0F"/>
    <w:rsid w:val="001D25D0"/>
    <w:rsid w:val="001D5E67"/>
    <w:rsid w:val="001E5B58"/>
    <w:rsid w:val="001F3DF7"/>
    <w:rsid w:val="001F52DF"/>
    <w:rsid w:val="001F682D"/>
    <w:rsid w:val="00204CB4"/>
    <w:rsid w:val="00205B24"/>
    <w:rsid w:val="00217893"/>
    <w:rsid w:val="00240824"/>
    <w:rsid w:val="0024603B"/>
    <w:rsid w:val="002520D6"/>
    <w:rsid w:val="00252656"/>
    <w:rsid w:val="002767B2"/>
    <w:rsid w:val="00280994"/>
    <w:rsid w:val="0028465A"/>
    <w:rsid w:val="002936E9"/>
    <w:rsid w:val="002A00EE"/>
    <w:rsid w:val="002A7657"/>
    <w:rsid w:val="002B6C58"/>
    <w:rsid w:val="002C1989"/>
    <w:rsid w:val="002E63A5"/>
    <w:rsid w:val="003017A5"/>
    <w:rsid w:val="0030497E"/>
    <w:rsid w:val="00317AFC"/>
    <w:rsid w:val="0032074D"/>
    <w:rsid w:val="00322AA2"/>
    <w:rsid w:val="00323694"/>
    <w:rsid w:val="003334C2"/>
    <w:rsid w:val="003361EA"/>
    <w:rsid w:val="00345073"/>
    <w:rsid w:val="0034614C"/>
    <w:rsid w:val="00346BD3"/>
    <w:rsid w:val="003705C3"/>
    <w:rsid w:val="0037365E"/>
    <w:rsid w:val="003752AB"/>
    <w:rsid w:val="003818ED"/>
    <w:rsid w:val="00385EA4"/>
    <w:rsid w:val="00391E46"/>
    <w:rsid w:val="0039278B"/>
    <w:rsid w:val="00393F47"/>
    <w:rsid w:val="00394BD3"/>
    <w:rsid w:val="003A368B"/>
    <w:rsid w:val="003A6EB8"/>
    <w:rsid w:val="003B11C3"/>
    <w:rsid w:val="003C03D9"/>
    <w:rsid w:val="003C49D0"/>
    <w:rsid w:val="003C4F0A"/>
    <w:rsid w:val="003D1843"/>
    <w:rsid w:val="003E1C8D"/>
    <w:rsid w:val="003E2B0E"/>
    <w:rsid w:val="003E6290"/>
    <w:rsid w:val="00406401"/>
    <w:rsid w:val="00406F5D"/>
    <w:rsid w:val="004118A8"/>
    <w:rsid w:val="00421782"/>
    <w:rsid w:val="00421DE7"/>
    <w:rsid w:val="00422623"/>
    <w:rsid w:val="00431833"/>
    <w:rsid w:val="004338EE"/>
    <w:rsid w:val="004379F0"/>
    <w:rsid w:val="0044382C"/>
    <w:rsid w:val="004617A8"/>
    <w:rsid w:val="004625D6"/>
    <w:rsid w:val="00467CF2"/>
    <w:rsid w:val="004723AB"/>
    <w:rsid w:val="00477974"/>
    <w:rsid w:val="0048416B"/>
    <w:rsid w:val="00484E14"/>
    <w:rsid w:val="00490EBD"/>
    <w:rsid w:val="00493CC8"/>
    <w:rsid w:val="004B3332"/>
    <w:rsid w:val="004B3571"/>
    <w:rsid w:val="004B4F51"/>
    <w:rsid w:val="004B6678"/>
    <w:rsid w:val="004D2A52"/>
    <w:rsid w:val="004D571F"/>
    <w:rsid w:val="004D6718"/>
    <w:rsid w:val="004E14F1"/>
    <w:rsid w:val="004F71D2"/>
    <w:rsid w:val="00514D19"/>
    <w:rsid w:val="00517457"/>
    <w:rsid w:val="0052279B"/>
    <w:rsid w:val="005233C0"/>
    <w:rsid w:val="00523EFA"/>
    <w:rsid w:val="005313CC"/>
    <w:rsid w:val="00554875"/>
    <w:rsid w:val="00560278"/>
    <w:rsid w:val="005611D5"/>
    <w:rsid w:val="005611E1"/>
    <w:rsid w:val="00573788"/>
    <w:rsid w:val="005819B2"/>
    <w:rsid w:val="0058455F"/>
    <w:rsid w:val="00596BD2"/>
    <w:rsid w:val="005A60A0"/>
    <w:rsid w:val="005A7B32"/>
    <w:rsid w:val="005B2AC4"/>
    <w:rsid w:val="005C124E"/>
    <w:rsid w:val="005C277E"/>
    <w:rsid w:val="005C7EE7"/>
    <w:rsid w:val="005D3042"/>
    <w:rsid w:val="005D3409"/>
    <w:rsid w:val="005F179C"/>
    <w:rsid w:val="005F1BBA"/>
    <w:rsid w:val="006045E5"/>
    <w:rsid w:val="00606D34"/>
    <w:rsid w:val="00610EB3"/>
    <w:rsid w:val="0063068E"/>
    <w:rsid w:val="006331EC"/>
    <w:rsid w:val="00635C21"/>
    <w:rsid w:val="00645545"/>
    <w:rsid w:val="00655B1D"/>
    <w:rsid w:val="00664B12"/>
    <w:rsid w:val="00687B88"/>
    <w:rsid w:val="006A64AA"/>
    <w:rsid w:val="006A7B21"/>
    <w:rsid w:val="006C04D4"/>
    <w:rsid w:val="006C2623"/>
    <w:rsid w:val="006C3BBC"/>
    <w:rsid w:val="006C6BF0"/>
    <w:rsid w:val="006D477F"/>
    <w:rsid w:val="006D7F84"/>
    <w:rsid w:val="006E08B2"/>
    <w:rsid w:val="006F3C3B"/>
    <w:rsid w:val="006F69EF"/>
    <w:rsid w:val="007127DF"/>
    <w:rsid w:val="007221FE"/>
    <w:rsid w:val="00737491"/>
    <w:rsid w:val="0074079E"/>
    <w:rsid w:val="00742D84"/>
    <w:rsid w:val="00755DB0"/>
    <w:rsid w:val="00763116"/>
    <w:rsid w:val="00770AAD"/>
    <w:rsid w:val="00781C3F"/>
    <w:rsid w:val="00792DB2"/>
    <w:rsid w:val="00795AF6"/>
    <w:rsid w:val="007B5DC2"/>
    <w:rsid w:val="007C22AA"/>
    <w:rsid w:val="007C2C6A"/>
    <w:rsid w:val="007D2899"/>
    <w:rsid w:val="007E5706"/>
    <w:rsid w:val="007F14E8"/>
    <w:rsid w:val="007F64BA"/>
    <w:rsid w:val="007F7EEA"/>
    <w:rsid w:val="00806A5A"/>
    <w:rsid w:val="00826586"/>
    <w:rsid w:val="00826DF4"/>
    <w:rsid w:val="00827DB0"/>
    <w:rsid w:val="00830F83"/>
    <w:rsid w:val="00843E55"/>
    <w:rsid w:val="008466EF"/>
    <w:rsid w:val="00847D55"/>
    <w:rsid w:val="00851BC4"/>
    <w:rsid w:val="00854FAF"/>
    <w:rsid w:val="0086088E"/>
    <w:rsid w:val="00860D60"/>
    <w:rsid w:val="00863D7A"/>
    <w:rsid w:val="00866E0E"/>
    <w:rsid w:val="00867A03"/>
    <w:rsid w:val="00874BDB"/>
    <w:rsid w:val="00886B23"/>
    <w:rsid w:val="008A0AFD"/>
    <w:rsid w:val="008A0D4C"/>
    <w:rsid w:val="008A5942"/>
    <w:rsid w:val="008B2D75"/>
    <w:rsid w:val="008B52CC"/>
    <w:rsid w:val="008B5802"/>
    <w:rsid w:val="008B673C"/>
    <w:rsid w:val="008C1D4B"/>
    <w:rsid w:val="008C5CF9"/>
    <w:rsid w:val="008F260E"/>
    <w:rsid w:val="009023A2"/>
    <w:rsid w:val="009042DC"/>
    <w:rsid w:val="00920D4C"/>
    <w:rsid w:val="00927950"/>
    <w:rsid w:val="00940260"/>
    <w:rsid w:val="009428E8"/>
    <w:rsid w:val="0096120A"/>
    <w:rsid w:val="00965BA7"/>
    <w:rsid w:val="00977B86"/>
    <w:rsid w:val="009837C4"/>
    <w:rsid w:val="009921E3"/>
    <w:rsid w:val="009A0E9F"/>
    <w:rsid w:val="009A3E48"/>
    <w:rsid w:val="009A4617"/>
    <w:rsid w:val="009A486A"/>
    <w:rsid w:val="009A4FAD"/>
    <w:rsid w:val="009A5F15"/>
    <w:rsid w:val="009C2DB8"/>
    <w:rsid w:val="009C5552"/>
    <w:rsid w:val="009E6FCE"/>
    <w:rsid w:val="009E708B"/>
    <w:rsid w:val="009F0CB9"/>
    <w:rsid w:val="009F35E4"/>
    <w:rsid w:val="009F4E97"/>
    <w:rsid w:val="009F77DD"/>
    <w:rsid w:val="00A003B0"/>
    <w:rsid w:val="00A054D4"/>
    <w:rsid w:val="00A14124"/>
    <w:rsid w:val="00A268AB"/>
    <w:rsid w:val="00A4088C"/>
    <w:rsid w:val="00A4147F"/>
    <w:rsid w:val="00A44AE3"/>
    <w:rsid w:val="00A55F1E"/>
    <w:rsid w:val="00A57F90"/>
    <w:rsid w:val="00A64226"/>
    <w:rsid w:val="00A80CA7"/>
    <w:rsid w:val="00A81A71"/>
    <w:rsid w:val="00A82227"/>
    <w:rsid w:val="00A91850"/>
    <w:rsid w:val="00A91F3C"/>
    <w:rsid w:val="00A93444"/>
    <w:rsid w:val="00AA0315"/>
    <w:rsid w:val="00AA30DC"/>
    <w:rsid w:val="00AB199E"/>
    <w:rsid w:val="00AD7D73"/>
    <w:rsid w:val="00AE1A58"/>
    <w:rsid w:val="00AE4D8A"/>
    <w:rsid w:val="00AF581C"/>
    <w:rsid w:val="00AF66AD"/>
    <w:rsid w:val="00B0035D"/>
    <w:rsid w:val="00B02701"/>
    <w:rsid w:val="00B06C6D"/>
    <w:rsid w:val="00B10A12"/>
    <w:rsid w:val="00B20DF3"/>
    <w:rsid w:val="00B27615"/>
    <w:rsid w:val="00B30854"/>
    <w:rsid w:val="00B315E6"/>
    <w:rsid w:val="00B3197C"/>
    <w:rsid w:val="00B346E0"/>
    <w:rsid w:val="00B4024E"/>
    <w:rsid w:val="00B443A8"/>
    <w:rsid w:val="00B45ED9"/>
    <w:rsid w:val="00B5027B"/>
    <w:rsid w:val="00B51787"/>
    <w:rsid w:val="00B541FD"/>
    <w:rsid w:val="00B554FF"/>
    <w:rsid w:val="00B611A1"/>
    <w:rsid w:val="00B61A85"/>
    <w:rsid w:val="00B73034"/>
    <w:rsid w:val="00BA0B56"/>
    <w:rsid w:val="00BB06B4"/>
    <w:rsid w:val="00BC0187"/>
    <w:rsid w:val="00BC3B82"/>
    <w:rsid w:val="00BF1615"/>
    <w:rsid w:val="00C05427"/>
    <w:rsid w:val="00C064B3"/>
    <w:rsid w:val="00C16200"/>
    <w:rsid w:val="00C1659B"/>
    <w:rsid w:val="00C17496"/>
    <w:rsid w:val="00C20921"/>
    <w:rsid w:val="00C25B51"/>
    <w:rsid w:val="00C262D0"/>
    <w:rsid w:val="00C27375"/>
    <w:rsid w:val="00C403F1"/>
    <w:rsid w:val="00C424C0"/>
    <w:rsid w:val="00C44708"/>
    <w:rsid w:val="00C513CA"/>
    <w:rsid w:val="00C51F69"/>
    <w:rsid w:val="00C61CD8"/>
    <w:rsid w:val="00C6776B"/>
    <w:rsid w:val="00C8672A"/>
    <w:rsid w:val="00CA16B6"/>
    <w:rsid w:val="00CB6F7C"/>
    <w:rsid w:val="00CC628E"/>
    <w:rsid w:val="00CE1E6E"/>
    <w:rsid w:val="00CE4227"/>
    <w:rsid w:val="00CE5E13"/>
    <w:rsid w:val="00CE6A48"/>
    <w:rsid w:val="00CF53E9"/>
    <w:rsid w:val="00CF540D"/>
    <w:rsid w:val="00D23B8E"/>
    <w:rsid w:val="00D303B5"/>
    <w:rsid w:val="00D35560"/>
    <w:rsid w:val="00D559B8"/>
    <w:rsid w:val="00D55B93"/>
    <w:rsid w:val="00D64BF3"/>
    <w:rsid w:val="00D750DD"/>
    <w:rsid w:val="00D7516C"/>
    <w:rsid w:val="00D75685"/>
    <w:rsid w:val="00D7632B"/>
    <w:rsid w:val="00D9154C"/>
    <w:rsid w:val="00D961F5"/>
    <w:rsid w:val="00DC0991"/>
    <w:rsid w:val="00DC4D6D"/>
    <w:rsid w:val="00DC5D79"/>
    <w:rsid w:val="00DE151F"/>
    <w:rsid w:val="00DE451B"/>
    <w:rsid w:val="00DE53C4"/>
    <w:rsid w:val="00DF04E8"/>
    <w:rsid w:val="00DF1A85"/>
    <w:rsid w:val="00DF2A37"/>
    <w:rsid w:val="00DF2FAA"/>
    <w:rsid w:val="00E10CF8"/>
    <w:rsid w:val="00E1476B"/>
    <w:rsid w:val="00E34840"/>
    <w:rsid w:val="00E35C44"/>
    <w:rsid w:val="00E3720F"/>
    <w:rsid w:val="00E41D43"/>
    <w:rsid w:val="00E44382"/>
    <w:rsid w:val="00E44CBB"/>
    <w:rsid w:val="00E463BE"/>
    <w:rsid w:val="00E4711C"/>
    <w:rsid w:val="00E47FE4"/>
    <w:rsid w:val="00E61015"/>
    <w:rsid w:val="00E71C18"/>
    <w:rsid w:val="00E73A27"/>
    <w:rsid w:val="00E764CE"/>
    <w:rsid w:val="00E81817"/>
    <w:rsid w:val="00E843DB"/>
    <w:rsid w:val="00E9164D"/>
    <w:rsid w:val="00EC5891"/>
    <w:rsid w:val="00ED290E"/>
    <w:rsid w:val="00ED5E72"/>
    <w:rsid w:val="00ED6825"/>
    <w:rsid w:val="00EE0F1B"/>
    <w:rsid w:val="00EE76FF"/>
    <w:rsid w:val="00F00C8B"/>
    <w:rsid w:val="00F0120C"/>
    <w:rsid w:val="00F02CB8"/>
    <w:rsid w:val="00F1595A"/>
    <w:rsid w:val="00F23BBE"/>
    <w:rsid w:val="00F33E18"/>
    <w:rsid w:val="00F35B17"/>
    <w:rsid w:val="00F37447"/>
    <w:rsid w:val="00F408BB"/>
    <w:rsid w:val="00F429C0"/>
    <w:rsid w:val="00F510B1"/>
    <w:rsid w:val="00F55662"/>
    <w:rsid w:val="00F56756"/>
    <w:rsid w:val="00F629DD"/>
    <w:rsid w:val="00F655AC"/>
    <w:rsid w:val="00F705FC"/>
    <w:rsid w:val="00F70CFD"/>
    <w:rsid w:val="00F906FB"/>
    <w:rsid w:val="00F95C41"/>
    <w:rsid w:val="00FA2ACA"/>
    <w:rsid w:val="00FA54E0"/>
    <w:rsid w:val="00FA5A19"/>
    <w:rsid w:val="00FB5714"/>
    <w:rsid w:val="00FC07D6"/>
    <w:rsid w:val="00FC10B4"/>
    <w:rsid w:val="00FC7973"/>
    <w:rsid w:val="00FD7B54"/>
    <w:rsid w:val="00FE42C3"/>
    <w:rsid w:val="00FE432E"/>
    <w:rsid w:val="00FE56AA"/>
    <w:rsid w:val="00FF228A"/>
    <w:rsid w:val="00FF601A"/>
    <w:rsid w:val="013561A6"/>
    <w:rsid w:val="01F60E01"/>
    <w:rsid w:val="023B6BC5"/>
    <w:rsid w:val="027F4CFC"/>
    <w:rsid w:val="06BF307A"/>
    <w:rsid w:val="075819AA"/>
    <w:rsid w:val="07C86A6D"/>
    <w:rsid w:val="0817066D"/>
    <w:rsid w:val="081F3FE6"/>
    <w:rsid w:val="08C9292A"/>
    <w:rsid w:val="09165303"/>
    <w:rsid w:val="0B4673CA"/>
    <w:rsid w:val="0CB907A0"/>
    <w:rsid w:val="0CE03C42"/>
    <w:rsid w:val="116F70E9"/>
    <w:rsid w:val="136917E4"/>
    <w:rsid w:val="13D01C71"/>
    <w:rsid w:val="152F05BF"/>
    <w:rsid w:val="15512530"/>
    <w:rsid w:val="16FE08AE"/>
    <w:rsid w:val="17CA65CA"/>
    <w:rsid w:val="19B252AA"/>
    <w:rsid w:val="1D285255"/>
    <w:rsid w:val="1FA609E4"/>
    <w:rsid w:val="23306D8E"/>
    <w:rsid w:val="24935EB9"/>
    <w:rsid w:val="258A19C8"/>
    <w:rsid w:val="26135B44"/>
    <w:rsid w:val="2621103D"/>
    <w:rsid w:val="28C53B2F"/>
    <w:rsid w:val="2C8466B6"/>
    <w:rsid w:val="33D83F29"/>
    <w:rsid w:val="34546D54"/>
    <w:rsid w:val="36A57F4F"/>
    <w:rsid w:val="38817F4F"/>
    <w:rsid w:val="3C1B42D2"/>
    <w:rsid w:val="3C627B91"/>
    <w:rsid w:val="3FF82DE4"/>
    <w:rsid w:val="412C5A7C"/>
    <w:rsid w:val="416D090B"/>
    <w:rsid w:val="4396017B"/>
    <w:rsid w:val="447B3A54"/>
    <w:rsid w:val="45014874"/>
    <w:rsid w:val="469A2D6E"/>
    <w:rsid w:val="470F1ED6"/>
    <w:rsid w:val="473F4CF2"/>
    <w:rsid w:val="47661141"/>
    <w:rsid w:val="48B61E35"/>
    <w:rsid w:val="4BDC1109"/>
    <w:rsid w:val="4BEC4B89"/>
    <w:rsid w:val="51BC2197"/>
    <w:rsid w:val="54DC5CAC"/>
    <w:rsid w:val="55F346F6"/>
    <w:rsid w:val="59172663"/>
    <w:rsid w:val="5AB20948"/>
    <w:rsid w:val="5EDB41E5"/>
    <w:rsid w:val="687B5059"/>
    <w:rsid w:val="6BEE11F4"/>
    <w:rsid w:val="6EE72486"/>
    <w:rsid w:val="70864BDF"/>
    <w:rsid w:val="70B86AEF"/>
    <w:rsid w:val="70DF1F4F"/>
    <w:rsid w:val="721631AA"/>
    <w:rsid w:val="78483908"/>
    <w:rsid w:val="78B7045A"/>
    <w:rsid w:val="7B1029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4"/>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6"/>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7"/>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19"/>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12">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6">
    <w:name w:val="Date"/>
    <w:basedOn w:val="1"/>
    <w:next w:val="1"/>
    <w:link w:val="18"/>
    <w:semiHidden/>
    <w:unhideWhenUsed/>
    <w:qFormat/>
    <w:uiPriority w:val="99"/>
    <w:pPr>
      <w:ind w:left="100" w:leftChars="2500"/>
    </w:pPr>
  </w:style>
  <w:style w:type="paragraph" w:styleId="7">
    <w:name w:val="footer"/>
    <w:basedOn w:val="1"/>
    <w:link w:val="22"/>
    <w:qFormat/>
    <w:uiPriority w:val="0"/>
    <w:pPr>
      <w:tabs>
        <w:tab w:val="center" w:pos="4153"/>
        <w:tab w:val="right" w:pos="8306"/>
      </w:tabs>
      <w:snapToGrid w:val="0"/>
      <w:jc w:val="left"/>
    </w:pPr>
    <w:rPr>
      <w:rFonts w:ascii="Times New Roman" w:hAnsi="Times New Roman" w:eastAsia="宋体" w:cs="Times New Roman"/>
      <w:sz w:val="18"/>
      <w:szCs w:val="20"/>
    </w:rPr>
  </w:style>
  <w:style w:type="paragraph" w:styleId="8">
    <w:name w:val="header"/>
    <w:basedOn w:val="1"/>
    <w:link w:val="23"/>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rFonts w:ascii="Times New Roman" w:hAnsi="Times New Roman" w:eastAsia="宋体" w:cs="Times New Roman"/>
      <w:sz w:val="18"/>
      <w:szCs w:val="20"/>
    </w:rPr>
  </w:style>
  <w:style w:type="paragraph" w:styleId="9">
    <w:name w:val="toc 1"/>
    <w:basedOn w:val="1"/>
    <w:next w:val="1"/>
    <w:semiHidden/>
    <w:unhideWhenUsed/>
    <w:qFormat/>
    <w:uiPriority w:val="39"/>
  </w:style>
  <w:style w:type="paragraph" w:styleId="10">
    <w:name w:val="toc 2"/>
    <w:basedOn w:val="1"/>
    <w:next w:val="1"/>
    <w:semiHidden/>
    <w:unhideWhenUsed/>
    <w:qFormat/>
    <w:uiPriority w:val="39"/>
    <w:pPr>
      <w:ind w:left="420" w:leftChars="200"/>
    </w:pPr>
  </w:style>
  <w:style w:type="character" w:styleId="13">
    <w:name w:val="Hyperlink"/>
    <w:basedOn w:val="12"/>
    <w:semiHidden/>
    <w:unhideWhenUsed/>
    <w:qFormat/>
    <w:uiPriority w:val="99"/>
    <w:rPr>
      <w:color w:val="0000FF"/>
      <w:u w:val="single"/>
    </w:rPr>
  </w:style>
  <w:style w:type="character" w:customStyle="1" w:styleId="14">
    <w:name w:val="标题 1 字符"/>
    <w:basedOn w:val="12"/>
    <w:link w:val="2"/>
    <w:qFormat/>
    <w:uiPriority w:val="9"/>
    <w:rPr>
      <w:b/>
      <w:bCs/>
      <w:kern w:val="44"/>
      <w:sz w:val="44"/>
      <w:szCs w:val="44"/>
    </w:rPr>
  </w:style>
  <w:style w:type="paragraph" w:styleId="15">
    <w:name w:val="List Paragraph"/>
    <w:basedOn w:val="1"/>
    <w:qFormat/>
    <w:uiPriority w:val="34"/>
    <w:pPr>
      <w:ind w:firstLine="420" w:firstLineChars="200"/>
    </w:pPr>
  </w:style>
  <w:style w:type="character" w:customStyle="1" w:styleId="16">
    <w:name w:val="标题 2 字符"/>
    <w:basedOn w:val="12"/>
    <w:link w:val="3"/>
    <w:qFormat/>
    <w:uiPriority w:val="9"/>
    <w:rPr>
      <w:rFonts w:asciiTheme="majorHAnsi" w:hAnsiTheme="majorHAnsi" w:eastAsiaTheme="majorEastAsia" w:cstheme="majorBidi"/>
      <w:b/>
      <w:bCs/>
      <w:sz w:val="32"/>
      <w:szCs w:val="32"/>
    </w:rPr>
  </w:style>
  <w:style w:type="character" w:customStyle="1" w:styleId="17">
    <w:name w:val="标题 3 字符"/>
    <w:basedOn w:val="12"/>
    <w:link w:val="4"/>
    <w:qFormat/>
    <w:uiPriority w:val="9"/>
    <w:rPr>
      <w:b/>
      <w:bCs/>
      <w:sz w:val="32"/>
      <w:szCs w:val="32"/>
    </w:rPr>
  </w:style>
  <w:style w:type="character" w:customStyle="1" w:styleId="18">
    <w:name w:val="日期 字符"/>
    <w:basedOn w:val="12"/>
    <w:link w:val="6"/>
    <w:semiHidden/>
    <w:qFormat/>
    <w:uiPriority w:val="99"/>
  </w:style>
  <w:style w:type="character" w:customStyle="1" w:styleId="19">
    <w:name w:val="标题 4 字符"/>
    <w:basedOn w:val="12"/>
    <w:link w:val="5"/>
    <w:qFormat/>
    <w:uiPriority w:val="9"/>
    <w:rPr>
      <w:rFonts w:asciiTheme="majorHAnsi" w:hAnsiTheme="majorHAnsi" w:eastAsiaTheme="majorEastAsia" w:cstheme="majorBidi"/>
      <w:b/>
      <w:bCs/>
      <w:sz w:val="28"/>
      <w:szCs w:val="28"/>
    </w:rPr>
  </w:style>
  <w:style w:type="paragraph" w:styleId="20">
    <w:name w:val="No Spacing"/>
    <w:link w:val="21"/>
    <w:qFormat/>
    <w:uiPriority w:val="1"/>
    <w:rPr>
      <w:rFonts w:asciiTheme="minorHAnsi" w:hAnsiTheme="minorHAnsi" w:eastAsiaTheme="minorEastAsia" w:cstheme="minorBidi"/>
      <w:kern w:val="0"/>
      <w:sz w:val="22"/>
      <w:szCs w:val="22"/>
      <w:lang w:val="en-US" w:eastAsia="zh-CN" w:bidi="ar-SA"/>
    </w:rPr>
  </w:style>
  <w:style w:type="character" w:customStyle="1" w:styleId="21">
    <w:name w:val="无间隔 字符"/>
    <w:basedOn w:val="12"/>
    <w:link w:val="20"/>
    <w:qFormat/>
    <w:uiPriority w:val="1"/>
    <w:rPr>
      <w:kern w:val="0"/>
      <w:sz w:val="22"/>
    </w:rPr>
  </w:style>
  <w:style w:type="character" w:customStyle="1" w:styleId="22">
    <w:name w:val="页脚 字符"/>
    <w:basedOn w:val="12"/>
    <w:link w:val="7"/>
    <w:qFormat/>
    <w:uiPriority w:val="0"/>
    <w:rPr>
      <w:rFonts w:ascii="Times New Roman" w:hAnsi="Times New Roman" w:eastAsia="宋体" w:cs="Times New Roman"/>
      <w:sz w:val="18"/>
      <w:szCs w:val="20"/>
    </w:rPr>
  </w:style>
  <w:style w:type="character" w:customStyle="1" w:styleId="23">
    <w:name w:val="页眉 字符"/>
    <w:basedOn w:val="12"/>
    <w:link w:val="8"/>
    <w:qFormat/>
    <w:uiPriority w:val="0"/>
    <w:rPr>
      <w:rFonts w:ascii="Times New Roman" w:hAnsi="Times New Roman" w:eastAsia="宋体" w:cs="Times New Roman"/>
      <w:sz w:val="18"/>
      <w:szCs w:val="20"/>
    </w:rPr>
  </w:style>
  <w:style w:type="paragraph" w:customStyle="1" w:styleId="24">
    <w:name w:val="无间隔1"/>
    <w:link w:val="25"/>
    <w:qFormat/>
    <w:uiPriority w:val="0"/>
    <w:rPr>
      <w:rFonts w:ascii="Times New Roman" w:hAnsi="Times New Roman" w:eastAsia="宋体" w:cstheme="minorBidi"/>
      <w:kern w:val="0"/>
      <w:sz w:val="22"/>
      <w:szCs w:val="20"/>
      <w:lang w:val="en-US" w:eastAsia="zh-CN" w:bidi="ar-SA"/>
    </w:rPr>
  </w:style>
  <w:style w:type="character" w:customStyle="1" w:styleId="25">
    <w:name w:val="无间隔 Char"/>
    <w:basedOn w:val="12"/>
    <w:link w:val="24"/>
    <w:qFormat/>
    <w:uiPriority w:val="0"/>
    <w:rPr>
      <w:rFonts w:ascii="Times New Roman" w:hAnsi="Times New Roman" w:eastAsia="宋体"/>
      <w:kern w:val="0"/>
      <w:sz w:val="22"/>
      <w:szCs w:val="20"/>
    </w:rPr>
  </w:style>
  <w:style w:type="paragraph" w:customStyle="1" w:styleId="26">
    <w:name w:val="WPSOffice手动目录 1"/>
    <w:qFormat/>
    <w:uiPriority w:val="0"/>
    <w:pPr>
      <w:ind w:leftChars="0"/>
    </w:pPr>
    <w:rPr>
      <w:rFonts w:asciiTheme="minorHAnsi" w:hAnsiTheme="minorHAnsi" w:eastAsiaTheme="minorEastAsia" w:cstheme="minorBidi"/>
      <w:sz w:val="20"/>
      <w:szCs w:val="20"/>
    </w:rPr>
  </w:style>
  <w:style w:type="paragraph" w:customStyle="1" w:styleId="27">
    <w:name w:val="WPSOffice手动目录 2"/>
    <w:qFormat/>
    <w:uiPriority w:val="0"/>
    <w:pPr>
      <w:ind w:leftChars="200"/>
    </w:pPr>
    <w:rPr>
      <w:rFonts w:asciiTheme="minorHAnsi" w:hAnsiTheme="minorHAnsi" w:eastAsiaTheme="minorEastAsia" w:cstheme="minorBidi"/>
      <w:sz w:val="20"/>
      <w:szCs w:val="20"/>
    </w:rPr>
  </w:style>
  <w:style w:type="paragraph" w:customStyle="1" w:styleId="28">
    <w:name w:val="WPSOffice手动目录 3"/>
    <w:qFormat/>
    <w:uiPriority w:val="0"/>
    <w:pPr>
      <w:ind w:leftChars="40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5" Type="http://schemas.openxmlformats.org/officeDocument/2006/relationships/fontTable" Target="fontTable.xml"/><Relationship Id="rId34" Type="http://schemas.openxmlformats.org/officeDocument/2006/relationships/numbering" Target="numbering.xml"/><Relationship Id="rId33" Type="http://schemas.openxmlformats.org/officeDocument/2006/relationships/customXml" Target="../customXml/item1.xml"/><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header" Target="head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Pages>
  <Words>1406</Words>
  <Characters>1517</Characters>
  <Lines>27</Lines>
  <Paragraphs>7</Paragraphs>
  <TotalTime>3</TotalTime>
  <ScaleCrop>false</ScaleCrop>
  <LinksUpToDate>false</LinksUpToDate>
  <CharactersWithSpaces>1625</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2020-12-16T12:54:00Z</dcterms:created>
  <dc:creator>蒙 春云</dc:creator>
  <cp:lastModifiedBy>小苑子</cp:lastModifiedBy>
  <cp:lastPrinted>2021-05-12T06:23:00Z</cp:lastPrinted>
  <dcterms:modified xsi:type="dcterms:W3CDTF">2024-10-09T08:10:58Z</dcterms:modified>
  <dc:title>选书系统使用手册</dc:title>
  <cp:revision>394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0BE0D36851C349EFA714DCEEF9287C2E</vt:lpwstr>
  </property>
</Properties>
</file>